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459E5" w14:textId="77777777" w:rsidR="00DC0116" w:rsidRDefault="00DC0116">
      <w:pPr>
        <w:autoSpaceDE w:val="0"/>
        <w:autoSpaceDN w:val="0"/>
        <w:adjustRightInd w:val="0"/>
        <w:ind w:right="23"/>
        <w:jc w:val="center"/>
        <w:rPr>
          <w:ins w:id="0" w:author="Pavla Lečbychová" w:date="2018-10-01T10:34:00Z"/>
          <w:b/>
          <w:bCs/>
          <w:sz w:val="30"/>
          <w:szCs w:val="30"/>
          <w:lang w:val="cs-CZ"/>
        </w:rPr>
        <w:pPrChange w:id="1" w:author="Pavla Lečbychová" w:date="2018-10-01T10:34:00Z">
          <w:pPr>
            <w:autoSpaceDE w:val="0"/>
            <w:autoSpaceDN w:val="0"/>
            <w:adjustRightInd w:val="0"/>
            <w:spacing w:before="360"/>
            <w:ind w:right="23"/>
            <w:jc w:val="center"/>
          </w:pPr>
        </w:pPrChange>
      </w:pPr>
    </w:p>
    <w:p w14:paraId="5DF74F76" w14:textId="0100C2F8" w:rsidR="00C52662" w:rsidRDefault="00C52662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  <w:lang w:val="cs-CZ"/>
        </w:rPr>
        <w:pPrChange w:id="2" w:author="Pavla Lečbychová" w:date="2018-10-01T10:34:00Z">
          <w:pPr>
            <w:autoSpaceDE w:val="0"/>
            <w:autoSpaceDN w:val="0"/>
            <w:adjustRightInd w:val="0"/>
            <w:spacing w:before="360"/>
            <w:ind w:right="23"/>
            <w:jc w:val="center"/>
          </w:pPr>
        </w:pPrChange>
      </w:pPr>
      <w:r w:rsidRPr="00825E72">
        <w:rPr>
          <w:b/>
          <w:bCs/>
          <w:sz w:val="30"/>
          <w:szCs w:val="30"/>
          <w:lang w:val="cs-CZ"/>
        </w:rPr>
        <w:t>Směrnice k veřejně vyhlášenému přijímacímu řízení</w:t>
      </w:r>
    </w:p>
    <w:p w14:paraId="0529C562" w14:textId="25101AA1" w:rsidR="00DC0116" w:rsidRPr="00825E72" w:rsidRDefault="00DC0116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  <w:lang w:val="cs-CZ"/>
        </w:rPr>
        <w:pPrChange w:id="3" w:author="Pavla Lečbychová" w:date="2018-10-01T10:34:00Z">
          <w:pPr>
            <w:autoSpaceDE w:val="0"/>
            <w:autoSpaceDN w:val="0"/>
            <w:adjustRightInd w:val="0"/>
            <w:spacing w:before="360"/>
            <w:ind w:right="23"/>
            <w:jc w:val="center"/>
          </w:pPr>
        </w:pPrChange>
      </w:pPr>
      <w:ins w:id="4" w:author="Pavla Lečbychová" w:date="2018-10-01T10:33:00Z">
        <w:r>
          <w:rPr>
            <w:b/>
            <w:bCs/>
            <w:sz w:val="30"/>
            <w:szCs w:val="30"/>
            <w:lang w:val="cs-CZ"/>
          </w:rPr>
          <w:t>pro akademický rok 2019/2020</w:t>
        </w:r>
      </w:ins>
    </w:p>
    <w:p w14:paraId="73B059E6" w14:textId="4EDB091C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b/>
          <w:bCs/>
          <w:lang w:val="cs-CZ"/>
        </w:rPr>
      </w:pPr>
    </w:p>
    <w:p w14:paraId="4F75CC4F" w14:textId="77777777" w:rsidR="00C52662" w:rsidRPr="00825E72" w:rsidRDefault="00C52662" w:rsidP="00C52662">
      <w:pPr>
        <w:autoSpaceDE w:val="0"/>
        <w:autoSpaceDN w:val="0"/>
        <w:adjustRightInd w:val="0"/>
        <w:ind w:right="23"/>
        <w:rPr>
          <w:sz w:val="10"/>
          <w:szCs w:val="10"/>
          <w:lang w:val="cs-CZ"/>
        </w:rPr>
      </w:pPr>
    </w:p>
    <w:p w14:paraId="752BC0FF" w14:textId="43F96817" w:rsidR="00C52662" w:rsidRPr="00825E72" w:rsidRDefault="00C52662" w:rsidP="00C52662">
      <w:pPr>
        <w:autoSpaceDE w:val="0"/>
        <w:autoSpaceDN w:val="0"/>
        <w:adjustRightInd w:val="0"/>
        <w:ind w:right="23"/>
        <w:rPr>
          <w:b/>
          <w:lang w:val="cs-CZ"/>
        </w:rPr>
      </w:pPr>
      <w:r w:rsidRPr="00825E72">
        <w:rPr>
          <w:lang w:val="cs-CZ"/>
        </w:rPr>
        <w:t xml:space="preserve">pro </w:t>
      </w:r>
      <w:r w:rsidRPr="00825E72">
        <w:rPr>
          <w:b/>
          <w:bCs/>
          <w:lang w:val="cs-CZ"/>
        </w:rPr>
        <w:t xml:space="preserve">magisterské </w:t>
      </w:r>
      <w:r w:rsidRPr="00825E72">
        <w:rPr>
          <w:lang w:val="cs-CZ"/>
        </w:rPr>
        <w:t>studijní programy</w:t>
      </w:r>
      <w:r w:rsidR="0084513A">
        <w:rPr>
          <w:lang w:val="cs-CZ"/>
        </w:rPr>
        <w:t xml:space="preserve"> (navazující na bakalářský studijní program)</w:t>
      </w:r>
      <w:r w:rsidRPr="00825E72">
        <w:rPr>
          <w:lang w:val="cs-CZ"/>
        </w:rPr>
        <w:t>:</w:t>
      </w:r>
    </w:p>
    <w:p w14:paraId="2A97EFB9" w14:textId="77777777" w:rsidR="00C52662" w:rsidRPr="00825E72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  <w:bCs/>
          <w:lang w:val="cs-CZ"/>
        </w:rPr>
      </w:pPr>
      <w:r w:rsidRPr="00825E72">
        <w:rPr>
          <w:b/>
          <w:bCs/>
          <w:lang w:val="cs-CZ"/>
        </w:rPr>
        <w:t>Pedagogika</w:t>
      </w:r>
      <w:r w:rsidRPr="00825E72">
        <w:rPr>
          <w:lang w:val="cs-CZ"/>
        </w:rPr>
        <w:t xml:space="preserve">, studijní obor </w:t>
      </w:r>
      <w:r w:rsidRPr="00825E72">
        <w:rPr>
          <w:b/>
          <w:bCs/>
          <w:lang w:val="cs-CZ"/>
        </w:rPr>
        <w:t>Sociální pedagogika</w:t>
      </w:r>
      <w:r w:rsidR="005C1FDC">
        <w:rPr>
          <w:lang w:val="cs-CZ"/>
        </w:rPr>
        <w:t xml:space="preserve"> </w:t>
      </w:r>
      <w:r w:rsidR="005C1FDC" w:rsidRPr="00373577">
        <w:rPr>
          <w:lang w:val="cs-CZ"/>
        </w:rPr>
        <w:t>–</w:t>
      </w:r>
      <w:r w:rsidRPr="00825E72">
        <w:rPr>
          <w:lang w:val="cs-CZ"/>
        </w:rPr>
        <w:t xml:space="preserve"> forma studia </w:t>
      </w:r>
      <w:r w:rsidRPr="00825E72">
        <w:rPr>
          <w:b/>
          <w:bCs/>
          <w:lang w:val="cs-CZ"/>
        </w:rPr>
        <w:t>prezenční</w:t>
      </w:r>
      <w:r w:rsidR="005C1FDC" w:rsidRPr="006E5440">
        <w:rPr>
          <w:bCs/>
          <w:lang w:val="cs-CZ"/>
        </w:rPr>
        <w:t>,</w:t>
      </w:r>
    </w:p>
    <w:p w14:paraId="21D45411" w14:textId="77777777" w:rsidR="00A11B5A" w:rsidRPr="00756B3D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lang w:val="cs-CZ"/>
        </w:rPr>
      </w:pPr>
      <w:r w:rsidRPr="00825E72">
        <w:rPr>
          <w:b/>
          <w:bCs/>
          <w:lang w:val="cs-CZ"/>
        </w:rPr>
        <w:t>Specializace v pedagogice</w:t>
      </w:r>
      <w:r w:rsidRPr="00825E72">
        <w:rPr>
          <w:lang w:val="cs-CZ"/>
        </w:rPr>
        <w:t xml:space="preserve">, studijní obor </w:t>
      </w:r>
      <w:r w:rsidRPr="00825E72">
        <w:rPr>
          <w:b/>
          <w:bCs/>
          <w:lang w:val="cs-CZ"/>
        </w:rPr>
        <w:t>Sociální pedagogika</w:t>
      </w:r>
      <w:r w:rsidR="005C1FDC">
        <w:rPr>
          <w:lang w:val="cs-CZ"/>
        </w:rPr>
        <w:t xml:space="preserve"> </w:t>
      </w:r>
      <w:r w:rsidR="005C1FDC">
        <w:t>–</w:t>
      </w:r>
      <w:r w:rsidRPr="00825E72">
        <w:rPr>
          <w:lang w:val="cs-CZ"/>
        </w:rPr>
        <w:t xml:space="preserve"> forma studia</w:t>
      </w:r>
      <w:r w:rsidRPr="00825E72">
        <w:rPr>
          <w:b/>
          <w:bCs/>
          <w:lang w:val="cs-CZ"/>
        </w:rPr>
        <w:t xml:space="preserve"> kombinovaná</w:t>
      </w:r>
      <w:r w:rsidR="00A11B5A">
        <w:rPr>
          <w:b/>
          <w:bCs/>
          <w:lang w:val="cs-CZ"/>
        </w:rPr>
        <w:t>,</w:t>
      </w:r>
    </w:p>
    <w:p w14:paraId="69A9CB11" w14:textId="77777777" w:rsidR="00C52662" w:rsidRPr="00825E72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  <w:rPr>
          <w:lang w:val="cs-CZ"/>
        </w:rPr>
      </w:pPr>
      <w:r w:rsidRPr="00825E72">
        <w:rPr>
          <w:b/>
          <w:bCs/>
          <w:lang w:val="cs-CZ"/>
        </w:rPr>
        <w:t>Specializace v pedagogice</w:t>
      </w:r>
      <w:r w:rsidRPr="00825E72">
        <w:rPr>
          <w:lang w:val="cs-CZ"/>
        </w:rPr>
        <w:t>, studijní obor</w:t>
      </w:r>
      <w:r>
        <w:rPr>
          <w:lang w:val="cs-CZ"/>
        </w:rPr>
        <w:t xml:space="preserve"> </w:t>
      </w:r>
      <w:r w:rsidRPr="00756B3D">
        <w:rPr>
          <w:b/>
          <w:lang w:val="cs-CZ"/>
        </w:rPr>
        <w:t>Pedagogika předškolního věku</w:t>
      </w:r>
      <w:r>
        <w:rPr>
          <w:lang w:val="cs-CZ"/>
        </w:rPr>
        <w:t xml:space="preserve"> </w:t>
      </w:r>
      <w:r w:rsidRPr="00756B3D">
        <w:rPr>
          <w:lang w:val="cs-CZ"/>
        </w:rPr>
        <w:t>–</w:t>
      </w:r>
      <w:r w:rsidRPr="00825E72">
        <w:rPr>
          <w:lang w:val="cs-CZ"/>
        </w:rPr>
        <w:t xml:space="preserve"> forma studia</w:t>
      </w:r>
      <w:r>
        <w:rPr>
          <w:lang w:val="cs-CZ"/>
        </w:rPr>
        <w:t xml:space="preserve"> </w:t>
      </w:r>
      <w:r w:rsidRPr="00756B3D">
        <w:rPr>
          <w:b/>
          <w:lang w:val="cs-CZ"/>
        </w:rPr>
        <w:t>prezenční</w:t>
      </w:r>
      <w:r>
        <w:rPr>
          <w:lang w:val="cs-CZ"/>
        </w:rPr>
        <w:t xml:space="preserve"> a </w:t>
      </w:r>
      <w:r w:rsidRPr="00756B3D">
        <w:rPr>
          <w:b/>
          <w:lang w:val="cs-CZ"/>
        </w:rPr>
        <w:t>kombinovaná</w:t>
      </w:r>
      <w:r w:rsidR="005C1FDC" w:rsidRPr="006E5440">
        <w:rPr>
          <w:bCs/>
          <w:lang w:val="cs-CZ"/>
        </w:rPr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  <w:szCs w:val="10"/>
          <w:lang w:val="cs-CZ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  <w:szCs w:val="10"/>
          <w:lang w:val="cs-CZ"/>
        </w:rPr>
      </w:pPr>
    </w:p>
    <w:p w14:paraId="648089EF" w14:textId="72C13C29" w:rsidR="00C52662" w:rsidRPr="00825E72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  <w:rPr>
          <w:lang w:val="cs-CZ"/>
        </w:rPr>
      </w:pPr>
      <w:r w:rsidRPr="00825E72">
        <w:rPr>
          <w:lang w:val="cs-CZ"/>
        </w:rPr>
        <w:t xml:space="preserve">Schváleno Akademickým senátem Fakulty humanitních studií </w:t>
      </w:r>
      <w:r w:rsidR="00B9238D" w:rsidRPr="00295391">
        <w:rPr>
          <w:szCs w:val="23"/>
          <w:lang w:val="cs-CZ"/>
        </w:rPr>
        <w:t>Univerzity Tomáše Bati</w:t>
      </w:r>
      <w:r w:rsidRPr="00825E72">
        <w:rPr>
          <w:lang w:val="cs-CZ"/>
        </w:rPr>
        <w:t xml:space="preserve"> ve Zlíně dne </w:t>
      </w:r>
      <w:ins w:id="5" w:author="Marek Libor" w:date="2018-10-02T04:54:00Z">
        <w:r w:rsidR="006F6CAC" w:rsidRPr="006F6CAC">
          <w:rPr>
            <w:color w:val="FF0000"/>
            <w:highlight w:val="yellow"/>
            <w:lang w:val="cs-CZ"/>
            <w:rPrChange w:id="6" w:author="Marek Libor" w:date="2018-10-02T04:54:00Z">
              <w:rPr>
                <w:color w:val="FF0000"/>
                <w:highlight w:val="yellow"/>
              </w:rPr>
            </w:rPrChange>
          </w:rPr>
          <w:t>XX. XX. 2018</w:t>
        </w:r>
      </w:ins>
      <w:del w:id="7" w:author="Marek Libor" w:date="2018-10-02T04:54:00Z">
        <w:r w:rsidR="002F1A02" w:rsidRPr="00DC0116" w:rsidDel="006F6CAC">
          <w:rPr>
            <w:color w:val="FF0000"/>
            <w:lang w:val="cs-CZ"/>
            <w:rPrChange w:id="8" w:author="Pavla Lečbychová" w:date="2018-10-01T10:34:00Z">
              <w:rPr>
                <w:lang w:val="cs-CZ"/>
              </w:rPr>
            </w:rPrChange>
          </w:rPr>
          <w:delText>28</w:delText>
        </w:r>
        <w:r w:rsidR="00F45767" w:rsidRPr="00DC0116" w:rsidDel="006F6CAC">
          <w:rPr>
            <w:color w:val="FF0000"/>
            <w:lang w:val="cs-CZ"/>
            <w:rPrChange w:id="9" w:author="Pavla Lečbychová" w:date="2018-10-01T10:34:00Z">
              <w:rPr>
                <w:lang w:val="cs-CZ"/>
              </w:rPr>
            </w:rPrChange>
          </w:rPr>
          <w:delText xml:space="preserve">. </w:delText>
        </w:r>
        <w:r w:rsidR="002F1A02" w:rsidRPr="00DC0116" w:rsidDel="006F6CAC">
          <w:rPr>
            <w:color w:val="FF0000"/>
            <w:lang w:val="cs-CZ"/>
            <w:rPrChange w:id="10" w:author="Pavla Lečbychová" w:date="2018-10-01T10:34:00Z">
              <w:rPr>
                <w:lang w:val="cs-CZ"/>
              </w:rPr>
            </w:rPrChange>
          </w:rPr>
          <w:delText>6</w:delText>
        </w:r>
        <w:r w:rsidR="00F45767" w:rsidRPr="00DC0116" w:rsidDel="006F6CAC">
          <w:rPr>
            <w:color w:val="FF0000"/>
            <w:lang w:val="cs-CZ"/>
            <w:rPrChange w:id="11" w:author="Pavla Lečbychová" w:date="2018-10-01T10:34:00Z">
              <w:rPr>
                <w:lang w:val="cs-CZ"/>
              </w:rPr>
            </w:rPrChange>
          </w:rPr>
          <w:delText>.</w:delText>
        </w:r>
        <w:r w:rsidR="00EE678E" w:rsidRPr="00DC0116" w:rsidDel="006F6CAC">
          <w:rPr>
            <w:color w:val="FF0000"/>
            <w:lang w:val="cs-CZ"/>
            <w:rPrChange w:id="12" w:author="Pavla Lečbychová" w:date="2018-10-01T10:34:00Z">
              <w:rPr>
                <w:lang w:val="cs-CZ"/>
              </w:rPr>
            </w:rPrChange>
          </w:rPr>
          <w:delText xml:space="preserve"> </w:delText>
        </w:r>
        <w:r w:rsidRPr="00DC0116" w:rsidDel="006F6CAC">
          <w:rPr>
            <w:color w:val="FF0000"/>
            <w:lang w:val="cs-CZ"/>
            <w:rPrChange w:id="13" w:author="Pavla Lečbychová" w:date="2018-10-01T10:34:00Z">
              <w:rPr>
                <w:lang w:val="cs-CZ"/>
              </w:rPr>
            </w:rPrChange>
          </w:rPr>
          <w:delText>201</w:delText>
        </w:r>
        <w:r w:rsidR="008C2827" w:rsidRPr="00DC0116" w:rsidDel="006F6CAC">
          <w:rPr>
            <w:color w:val="FF0000"/>
            <w:lang w:val="cs-CZ"/>
            <w:rPrChange w:id="14" w:author="Pavla Lečbychová" w:date="2018-10-01T10:34:00Z">
              <w:rPr>
                <w:lang w:val="cs-CZ"/>
              </w:rPr>
            </w:rPrChange>
          </w:rPr>
          <w:delText>7</w:delText>
        </w:r>
      </w:del>
      <w:r w:rsidR="00A6558E">
        <w:rPr>
          <w:lang w:val="cs-CZ"/>
        </w:rPr>
        <w:t>.</w:t>
      </w:r>
      <w:bookmarkStart w:id="15" w:name="_GoBack"/>
      <w:bookmarkEnd w:id="15"/>
    </w:p>
    <w:p w14:paraId="3D429A59" w14:textId="77777777" w:rsidR="00C52662" w:rsidRPr="00825E72" w:rsidRDefault="00C52662" w:rsidP="00935A26">
      <w:pPr>
        <w:autoSpaceDE w:val="0"/>
        <w:autoSpaceDN w:val="0"/>
        <w:adjustRightInd w:val="0"/>
        <w:spacing w:before="360"/>
        <w:ind w:right="23"/>
        <w:rPr>
          <w:b/>
          <w:bCs/>
          <w:lang w:val="cs-CZ"/>
        </w:rPr>
      </w:pPr>
      <w:r w:rsidRPr="00825E72">
        <w:rPr>
          <w:b/>
          <w:bCs/>
          <w:lang w:val="cs-CZ"/>
        </w:rPr>
        <w:t>1. Obecné informace</w:t>
      </w:r>
    </w:p>
    <w:p w14:paraId="3F2822D9" w14:textId="6077976C" w:rsidR="00C52662" w:rsidRPr="008D46DC" w:rsidRDefault="00D72D21" w:rsidP="005D36C5">
      <w:pPr>
        <w:spacing w:before="120"/>
        <w:jc w:val="both"/>
        <w:rPr>
          <w:b/>
          <w:lang w:val="cs-CZ"/>
        </w:rPr>
      </w:pPr>
      <w:r>
        <w:rPr>
          <w:lang w:val="cs-CZ"/>
        </w:rPr>
        <w:t>Studijní programy</w:t>
      </w:r>
      <w:r w:rsidR="00215FD6">
        <w:rPr>
          <w:lang w:val="cs-CZ"/>
        </w:rPr>
        <w:t xml:space="preserve"> </w:t>
      </w:r>
      <w:r w:rsidR="00F738C9" w:rsidRPr="008D46DC">
        <w:rPr>
          <w:lang w:val="cs-CZ"/>
        </w:rPr>
        <w:t>j</w:t>
      </w:r>
      <w:r w:rsidR="00215FD6">
        <w:rPr>
          <w:lang w:val="cs-CZ"/>
        </w:rPr>
        <w:t>sou</w:t>
      </w:r>
      <w:r w:rsidR="00F71FDB" w:rsidRPr="008D46DC">
        <w:rPr>
          <w:lang w:val="cs-CZ"/>
        </w:rPr>
        <w:t xml:space="preserve"> uskutečňován</w:t>
      </w:r>
      <w:r w:rsidR="00215FD6">
        <w:rPr>
          <w:lang w:val="cs-CZ"/>
        </w:rPr>
        <w:t>y</w:t>
      </w:r>
      <w:r w:rsidR="00F71FDB" w:rsidRPr="008D46DC">
        <w:rPr>
          <w:lang w:val="cs-CZ"/>
        </w:rPr>
        <w:t xml:space="preserve"> Fakultou humanitních studií Univerzity Tomáše Bati ve Zlíně (dále jen „FHS“)</w:t>
      </w:r>
      <w:r>
        <w:rPr>
          <w:lang w:val="cs-CZ"/>
        </w:rPr>
        <w:t>.</w:t>
      </w:r>
      <w:r w:rsidR="00F738C9" w:rsidRPr="008D46DC">
        <w:rPr>
          <w:lang w:val="cs-CZ"/>
        </w:rPr>
        <w:t xml:space="preserve"> </w:t>
      </w:r>
      <w:r w:rsidRPr="00F45767">
        <w:rPr>
          <w:lang w:val="cs-CZ"/>
        </w:rPr>
        <w:t>Při přijímacím řízení postupuje FHS podle § 48 až § 50</w:t>
      </w:r>
      <w:r w:rsidR="00F738C9" w:rsidRPr="008D46DC">
        <w:rPr>
          <w:rFonts w:ascii="TimesNewRomanPSMT" w:hAnsi="TimesNewRomanPSMT" w:cs="TimesNewRomanPSMT"/>
          <w:lang w:val="cs-CZ"/>
        </w:rPr>
        <w:t xml:space="preserve"> </w:t>
      </w:r>
      <w:r w:rsidR="00F738C9" w:rsidRPr="008D46DC">
        <w:rPr>
          <w:lang w:val="cs-CZ"/>
        </w:rPr>
        <w:t>zákona č. 111/1998 Sb., o vysokých školách a</w:t>
      </w:r>
      <w:r w:rsidR="00A6558E" w:rsidRPr="008D46DC">
        <w:rPr>
          <w:lang w:val="cs-CZ"/>
        </w:rPr>
        <w:t> </w:t>
      </w:r>
      <w:r w:rsidR="00F738C9" w:rsidRPr="008D46DC">
        <w:rPr>
          <w:lang w:val="cs-CZ"/>
        </w:rPr>
        <w:t>o</w:t>
      </w:r>
      <w:r w:rsidR="00A6558E" w:rsidRPr="008D46DC">
        <w:rPr>
          <w:lang w:val="cs-CZ"/>
        </w:rPr>
        <w:t> </w:t>
      </w:r>
      <w:r w:rsidR="00F738C9" w:rsidRPr="008D46DC">
        <w:rPr>
          <w:lang w:val="cs-CZ"/>
        </w:rPr>
        <w:t>změně</w:t>
      </w:r>
      <w:r w:rsidR="009A26B7" w:rsidRPr="008D46DC">
        <w:rPr>
          <w:lang w:val="cs-CZ"/>
        </w:rPr>
        <w:t xml:space="preserve"> a </w:t>
      </w:r>
      <w:r w:rsidR="00F738C9" w:rsidRPr="008D46DC">
        <w:rPr>
          <w:lang w:val="cs-CZ"/>
        </w:rPr>
        <w:t>doplnění dalších zákonů (zákon o vysokých školách), v</w:t>
      </w:r>
      <w:r>
        <w:rPr>
          <w:lang w:val="cs-CZ"/>
        </w:rPr>
        <w:t xml:space="preserve"> platném</w:t>
      </w:r>
      <w:r w:rsidR="00F738C9" w:rsidRPr="008D46DC">
        <w:rPr>
          <w:lang w:val="cs-CZ"/>
        </w:rPr>
        <w:t xml:space="preserve"> znění (dále jen „zákon“)</w:t>
      </w:r>
      <w:r w:rsidR="00A6558E" w:rsidRPr="008D46DC">
        <w:rPr>
          <w:lang w:val="cs-CZ"/>
        </w:rPr>
        <w:t xml:space="preserve"> a v souladu s příslušnými ustanoveními Statutu Univerzity Tomáše Bati ve Zlíně</w:t>
      </w:r>
      <w:r w:rsidR="00F71FDB" w:rsidRPr="008D46DC">
        <w:rPr>
          <w:lang w:val="cs-CZ"/>
        </w:rPr>
        <w:t xml:space="preserve">. </w:t>
      </w:r>
      <w:ins w:id="16" w:author="Pavla Lečbychová" w:date="2018-10-01T14:27:00Z">
        <w:r w:rsidR="00180662" w:rsidRPr="006F6CAC">
          <w:rPr>
            <w:lang w:val="cs-CZ"/>
            <w:rPrChange w:id="17" w:author="Marek Libor" w:date="2018-10-02T04:54:00Z">
              <w:rPr/>
            </w:rPrChange>
          </w:rPr>
          <w:t xml:space="preserve">V případě akreditace nového studijního programu (dále jen „SP“) budou studenti/uchazeči převedeni na tento nový SP. </w:t>
        </w:r>
      </w:ins>
      <w:r w:rsidR="00C52662" w:rsidRPr="008D46DC">
        <w:rPr>
          <w:lang w:val="cs-CZ"/>
        </w:rPr>
        <w:t xml:space="preserve">Součástí přijímacího řízení </w:t>
      </w:r>
      <w:r w:rsidR="00855D0B">
        <w:rPr>
          <w:lang w:val="cs-CZ"/>
        </w:rPr>
        <w:t>do</w:t>
      </w:r>
      <w:r w:rsidR="00855D0B" w:rsidRPr="00964870">
        <w:rPr>
          <w:lang w:val="cs-CZ"/>
        </w:rPr>
        <w:t xml:space="preserve"> </w:t>
      </w:r>
      <w:r w:rsidR="00855D0B">
        <w:rPr>
          <w:lang w:val="cs-CZ"/>
        </w:rPr>
        <w:t xml:space="preserve">magisterského </w:t>
      </w:r>
      <w:r w:rsidR="00855D0B" w:rsidRPr="00964870">
        <w:rPr>
          <w:lang w:val="cs-CZ"/>
        </w:rPr>
        <w:t>studijní</w:t>
      </w:r>
      <w:r w:rsidR="00855D0B">
        <w:rPr>
          <w:lang w:val="cs-CZ"/>
        </w:rPr>
        <w:t>ho</w:t>
      </w:r>
      <w:r w:rsidR="00855D0B" w:rsidRPr="00964870">
        <w:rPr>
          <w:lang w:val="cs-CZ"/>
        </w:rPr>
        <w:t xml:space="preserve"> obor</w:t>
      </w:r>
      <w:r w:rsidR="00855D0B">
        <w:rPr>
          <w:lang w:val="cs-CZ"/>
        </w:rPr>
        <w:t xml:space="preserve">u </w:t>
      </w:r>
      <w:r w:rsidR="00855D0B" w:rsidRPr="008D46DC">
        <w:rPr>
          <w:lang w:val="cs-CZ"/>
        </w:rPr>
        <w:t xml:space="preserve">Sociální pedagogika </w:t>
      </w:r>
      <w:r w:rsidR="00C52662" w:rsidRPr="008D46DC">
        <w:rPr>
          <w:lang w:val="cs-CZ"/>
        </w:rPr>
        <w:t>je přijímací zkouška.</w:t>
      </w:r>
      <w:r w:rsidR="002A0757" w:rsidRPr="008D46DC">
        <w:rPr>
          <w:lang w:val="cs-CZ"/>
        </w:rPr>
        <w:t xml:space="preserve"> </w:t>
      </w:r>
      <w:r w:rsidR="00855D0B">
        <w:rPr>
          <w:lang w:val="cs-CZ"/>
        </w:rPr>
        <w:t xml:space="preserve">Přijímací řízení do magisterského </w:t>
      </w:r>
      <w:r w:rsidR="00855D0B" w:rsidRPr="00964870">
        <w:rPr>
          <w:lang w:val="cs-CZ"/>
        </w:rPr>
        <w:t>studijní</w:t>
      </w:r>
      <w:r w:rsidR="00855D0B">
        <w:rPr>
          <w:lang w:val="cs-CZ"/>
        </w:rPr>
        <w:t>ho</w:t>
      </w:r>
      <w:r w:rsidR="00855D0B" w:rsidRPr="00964870">
        <w:rPr>
          <w:lang w:val="cs-CZ"/>
        </w:rPr>
        <w:t xml:space="preserve"> obor</w:t>
      </w:r>
      <w:r w:rsidR="00855D0B">
        <w:rPr>
          <w:lang w:val="cs-CZ"/>
        </w:rPr>
        <w:t xml:space="preserve">u Pedagogika předškolního věku probíhá bez přijímací zkoušky, rozhodujícím kritériem pro přijetí uchazeče je </w:t>
      </w:r>
      <w:ins w:id="18" w:author="Pavla Lečbychová" w:date="2018-10-01T10:42:00Z">
        <w:r w:rsidR="00DC0116">
          <w:rPr>
            <w:lang w:val="cs-CZ"/>
          </w:rPr>
          <w:t xml:space="preserve">vážený studijní průměr </w:t>
        </w:r>
      </w:ins>
      <w:del w:id="19" w:author="Pavla Lečbychová" w:date="2018-10-01T10:42:00Z">
        <w:r w:rsidR="00855D0B" w:rsidDel="00DC0116">
          <w:rPr>
            <w:lang w:val="cs-CZ"/>
          </w:rPr>
          <w:delText xml:space="preserve">výsledek </w:delText>
        </w:r>
        <w:r w:rsidR="001F4DDC" w:rsidRPr="006373AD" w:rsidDel="00DC0116">
          <w:rPr>
            <w:lang w:val="cs-CZ"/>
          </w:rPr>
          <w:delText>státní závěrečné zkoušky</w:delText>
        </w:r>
      </w:del>
      <w:ins w:id="20" w:author="Pavla Lečbychová" w:date="2018-10-01T10:43:00Z">
        <w:r w:rsidR="00DC0116">
          <w:rPr>
            <w:lang w:val="cs-CZ"/>
          </w:rPr>
          <w:t>v</w:t>
        </w:r>
      </w:ins>
      <w:r w:rsidR="001F4DDC" w:rsidRPr="006373AD">
        <w:rPr>
          <w:lang w:val="cs-CZ"/>
        </w:rPr>
        <w:t xml:space="preserve"> bakalářské</w:t>
      </w:r>
      <w:del w:id="21" w:author="Pavla Lečbychová" w:date="2018-10-01T10:43:00Z">
        <w:r w:rsidR="001F4DDC" w:rsidRPr="006373AD" w:rsidDel="00DC0116">
          <w:rPr>
            <w:lang w:val="cs-CZ"/>
          </w:rPr>
          <w:delText>ho</w:delText>
        </w:r>
      </w:del>
      <w:ins w:id="22" w:author="Pavla Lečbychová" w:date="2018-10-01T10:43:00Z">
        <w:r w:rsidR="00DC0116">
          <w:rPr>
            <w:lang w:val="cs-CZ"/>
          </w:rPr>
          <w:t>m</w:t>
        </w:r>
      </w:ins>
      <w:r w:rsidR="001F4DDC" w:rsidRPr="006373AD">
        <w:rPr>
          <w:lang w:val="cs-CZ"/>
        </w:rPr>
        <w:t xml:space="preserve"> studi</w:t>
      </w:r>
      <w:del w:id="23" w:author="Pavla Lečbychová" w:date="2018-10-01T10:43:00Z">
        <w:r w:rsidR="001F4DDC" w:rsidRPr="006373AD" w:rsidDel="00DC0116">
          <w:rPr>
            <w:lang w:val="cs-CZ"/>
          </w:rPr>
          <w:delText>a</w:delText>
        </w:r>
      </w:del>
      <w:ins w:id="24" w:author="Pavla Lečbychová" w:date="2018-10-01T10:43:00Z">
        <w:r w:rsidR="00DC0116">
          <w:rPr>
            <w:lang w:val="cs-CZ"/>
          </w:rPr>
          <w:t>u</w:t>
        </w:r>
      </w:ins>
      <w:r w:rsidR="00855D0B">
        <w:rPr>
          <w:lang w:val="cs-CZ"/>
        </w:rPr>
        <w:t xml:space="preserve">. </w:t>
      </w:r>
      <w:r w:rsidR="00AF3854" w:rsidRPr="008D46DC">
        <w:rPr>
          <w:lang w:val="cs-CZ"/>
        </w:rPr>
        <w:t>U</w:t>
      </w:r>
      <w:r w:rsidR="00855D0B">
        <w:rPr>
          <w:lang w:val="cs-CZ"/>
        </w:rPr>
        <w:t> </w:t>
      </w:r>
      <w:r w:rsidR="00AF3854" w:rsidRPr="008D46DC">
        <w:rPr>
          <w:lang w:val="cs-CZ"/>
        </w:rPr>
        <w:t>uchazečů o</w:t>
      </w:r>
      <w:r w:rsidR="00215FD6">
        <w:rPr>
          <w:lang w:val="cs-CZ"/>
        </w:rPr>
        <w:t> </w:t>
      </w:r>
      <w:r w:rsidR="00AF3854" w:rsidRPr="008D46DC">
        <w:rPr>
          <w:lang w:val="cs-CZ"/>
        </w:rPr>
        <w:t>studijní obor</w:t>
      </w:r>
      <w:r w:rsidR="00920D21">
        <w:rPr>
          <w:lang w:val="cs-CZ"/>
        </w:rPr>
        <w:t>y</w:t>
      </w:r>
      <w:r w:rsidR="00AF3854" w:rsidRPr="008D46DC">
        <w:rPr>
          <w:lang w:val="cs-CZ"/>
        </w:rPr>
        <w:t xml:space="preserve"> v prezenční formě se </w:t>
      </w:r>
      <w:r w:rsidR="00A655DF" w:rsidRPr="008D46DC">
        <w:rPr>
          <w:lang w:val="cs-CZ"/>
        </w:rPr>
        <w:t xml:space="preserve">požaduje </w:t>
      </w:r>
      <w:r w:rsidR="00BC7E00" w:rsidRPr="008D46DC">
        <w:rPr>
          <w:lang w:val="cs-CZ"/>
        </w:rPr>
        <w:t xml:space="preserve">znalost </w:t>
      </w:r>
      <w:r w:rsidR="00AF3854" w:rsidRPr="008D46DC">
        <w:rPr>
          <w:lang w:val="cs-CZ"/>
        </w:rPr>
        <w:t>anglického jazyka</w:t>
      </w:r>
      <w:r w:rsidR="00BC7E00" w:rsidRPr="008D46DC">
        <w:rPr>
          <w:lang w:val="cs-CZ"/>
        </w:rPr>
        <w:t xml:space="preserve"> </w:t>
      </w:r>
      <w:r w:rsidR="00CD13F7" w:rsidRPr="008D46DC">
        <w:rPr>
          <w:lang w:val="cs-CZ"/>
        </w:rPr>
        <w:t xml:space="preserve">minimálně </w:t>
      </w:r>
      <w:r w:rsidR="00BC7E00" w:rsidRPr="008D46DC">
        <w:rPr>
          <w:lang w:val="cs-CZ"/>
        </w:rPr>
        <w:t>na úrovni B</w:t>
      </w:r>
      <w:r w:rsidR="00A655DF" w:rsidRPr="008D46DC">
        <w:rPr>
          <w:lang w:val="cs-CZ"/>
        </w:rPr>
        <w:t>1 podle</w:t>
      </w:r>
      <w:r w:rsidR="00295391">
        <w:rPr>
          <w:lang w:val="cs-CZ"/>
        </w:rPr>
        <w:t> </w:t>
      </w:r>
      <w:r w:rsidR="00A655DF" w:rsidRPr="008D46DC">
        <w:rPr>
          <w:lang w:val="cs-CZ"/>
        </w:rPr>
        <w:t>Společného evropského referenčního rámce pro</w:t>
      </w:r>
      <w:r w:rsidR="00A6558E" w:rsidRPr="008D46DC">
        <w:rPr>
          <w:lang w:val="cs-CZ"/>
        </w:rPr>
        <w:t> </w:t>
      </w:r>
      <w:r w:rsidR="00A655DF" w:rsidRPr="008D46DC">
        <w:rPr>
          <w:lang w:val="cs-CZ"/>
        </w:rPr>
        <w:t>jazyky</w:t>
      </w:r>
      <w:r w:rsidR="00BC7E00" w:rsidRPr="008D46DC">
        <w:rPr>
          <w:lang w:val="cs-CZ"/>
        </w:rPr>
        <w:t>.</w:t>
      </w:r>
    </w:p>
    <w:p w14:paraId="01CDA27F" w14:textId="77777777" w:rsidR="00C52662" w:rsidRPr="00964870" w:rsidRDefault="00C52662" w:rsidP="00C52662">
      <w:pPr>
        <w:autoSpaceDE w:val="0"/>
        <w:autoSpaceDN w:val="0"/>
        <w:adjustRightInd w:val="0"/>
        <w:ind w:right="23"/>
        <w:jc w:val="both"/>
        <w:rPr>
          <w:lang w:val="cs-CZ"/>
        </w:rPr>
      </w:pPr>
    </w:p>
    <w:p w14:paraId="48DF9670" w14:textId="77777777" w:rsidR="00C52662" w:rsidRPr="00825E72" w:rsidRDefault="00C52662" w:rsidP="00C52662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 w:rsidRPr="00825E72">
        <w:rPr>
          <w:b/>
          <w:bCs/>
          <w:lang w:val="cs-CZ"/>
        </w:rPr>
        <w:t>2. Požadavky na uchazeče</w:t>
      </w:r>
    </w:p>
    <w:p w14:paraId="449B1849" w14:textId="2914B45B" w:rsidR="00964870" w:rsidRDefault="00964870" w:rsidP="005D36C5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927358">
        <w:rPr>
          <w:lang w:val="cs-CZ"/>
        </w:rPr>
        <w:t xml:space="preserve">2.1 </w:t>
      </w:r>
      <w:r w:rsidR="00C52662" w:rsidRPr="00927358">
        <w:rPr>
          <w:lang w:val="cs-CZ"/>
        </w:rPr>
        <w:t>Uchazeč</w:t>
      </w:r>
      <w:r w:rsidR="00C52662" w:rsidRPr="00964870">
        <w:rPr>
          <w:lang w:val="cs-CZ"/>
        </w:rPr>
        <w:t xml:space="preserve"> o </w:t>
      </w:r>
      <w:r w:rsidR="00EB7985">
        <w:rPr>
          <w:lang w:val="cs-CZ"/>
        </w:rPr>
        <w:t xml:space="preserve">magisterský </w:t>
      </w:r>
      <w:r w:rsidR="00C52662" w:rsidRPr="00964870">
        <w:rPr>
          <w:lang w:val="cs-CZ"/>
        </w:rPr>
        <w:t>studijní obor</w:t>
      </w:r>
      <w:r w:rsidR="00EB7985">
        <w:rPr>
          <w:lang w:val="cs-CZ"/>
        </w:rPr>
        <w:t xml:space="preserve"> </w:t>
      </w:r>
      <w:r w:rsidR="00EB7985" w:rsidRPr="008D46DC">
        <w:rPr>
          <w:lang w:val="cs-CZ"/>
        </w:rPr>
        <w:t>Sociální pedagogika</w:t>
      </w:r>
      <w:r w:rsidR="00C52662" w:rsidRPr="00964870">
        <w:rPr>
          <w:lang w:val="cs-CZ"/>
        </w:rPr>
        <w:t xml:space="preserve"> musí být </w:t>
      </w:r>
      <w:r w:rsidR="007E1DF2">
        <w:rPr>
          <w:lang w:val="cs-CZ"/>
        </w:rPr>
        <w:t xml:space="preserve">studentem </w:t>
      </w:r>
      <w:r w:rsidR="00220357">
        <w:rPr>
          <w:lang w:val="cs-CZ"/>
        </w:rPr>
        <w:t>nebo</w:t>
      </w:r>
      <w:r w:rsidR="00C30CD2">
        <w:rPr>
          <w:lang w:val="cs-CZ"/>
        </w:rPr>
        <w:t> </w:t>
      </w:r>
      <w:r w:rsidR="00C52662" w:rsidRPr="00964870">
        <w:rPr>
          <w:lang w:val="cs-CZ"/>
        </w:rPr>
        <w:t xml:space="preserve">absolventem bakalářského studijního programu v oboru Sociální pedagogika nebo oboru příbuzného. </w:t>
      </w:r>
      <w:r w:rsidR="00B44A72" w:rsidRPr="00927358">
        <w:rPr>
          <w:lang w:val="cs-CZ"/>
        </w:rPr>
        <w:t>Uchazeč</w:t>
      </w:r>
      <w:r w:rsidR="00B44A72" w:rsidRPr="00964870">
        <w:rPr>
          <w:lang w:val="cs-CZ"/>
        </w:rPr>
        <w:t xml:space="preserve"> o </w:t>
      </w:r>
      <w:r w:rsidR="00B44A72">
        <w:rPr>
          <w:lang w:val="cs-CZ"/>
        </w:rPr>
        <w:t xml:space="preserve">magisterský </w:t>
      </w:r>
      <w:r w:rsidR="00B44A72" w:rsidRPr="00964870">
        <w:rPr>
          <w:lang w:val="cs-CZ"/>
        </w:rPr>
        <w:t>studijní obor</w:t>
      </w:r>
      <w:r w:rsidR="00B44A72">
        <w:rPr>
          <w:lang w:val="cs-CZ"/>
        </w:rPr>
        <w:t xml:space="preserve"> Pedagogika předškolního věku </w:t>
      </w:r>
      <w:r w:rsidR="00B44A72" w:rsidRPr="00964870">
        <w:rPr>
          <w:lang w:val="cs-CZ"/>
        </w:rPr>
        <w:t xml:space="preserve">musí být </w:t>
      </w:r>
      <w:r w:rsidR="00B44A72">
        <w:rPr>
          <w:lang w:val="cs-CZ"/>
        </w:rPr>
        <w:t xml:space="preserve">studentem nebo </w:t>
      </w:r>
      <w:r w:rsidR="00B44A72" w:rsidRPr="00964870">
        <w:rPr>
          <w:lang w:val="cs-CZ"/>
        </w:rPr>
        <w:t>absolventem</w:t>
      </w:r>
      <w:r w:rsidR="00B44A72">
        <w:rPr>
          <w:lang w:val="cs-CZ"/>
        </w:rPr>
        <w:t xml:space="preserve"> </w:t>
      </w:r>
      <w:r w:rsidR="00B44A72" w:rsidRPr="00964870">
        <w:rPr>
          <w:lang w:val="cs-CZ"/>
        </w:rPr>
        <w:t>bakalářského studijního</w:t>
      </w:r>
      <w:r w:rsidR="00B44A72">
        <w:rPr>
          <w:lang w:val="cs-CZ"/>
        </w:rPr>
        <w:t xml:space="preserve"> oboru </w:t>
      </w:r>
      <w:r w:rsidR="00B44A72" w:rsidRPr="00B44A72">
        <w:rPr>
          <w:lang w:val="cs-CZ"/>
        </w:rPr>
        <w:t>Učitelství pro mateřské školy nebo</w:t>
      </w:r>
      <w:r w:rsidR="00FA1723">
        <w:rPr>
          <w:lang w:val="cs-CZ"/>
        </w:rPr>
        <w:t> </w:t>
      </w:r>
      <w:r w:rsidR="00B44A72" w:rsidRPr="00B44A72">
        <w:rPr>
          <w:lang w:val="cs-CZ"/>
        </w:rPr>
        <w:t>příbuzného učitelského oboru</w:t>
      </w:r>
      <w:r w:rsidR="003F37D6">
        <w:rPr>
          <w:lang w:val="cs-CZ"/>
        </w:rPr>
        <w:t>.</w:t>
      </w:r>
      <w:r w:rsidR="00B44A72" w:rsidRPr="00F67291">
        <w:rPr>
          <w:b/>
          <w:lang w:val="cs-CZ"/>
        </w:rPr>
        <w:t xml:space="preserve"> </w:t>
      </w:r>
      <w:r w:rsidR="00C52662" w:rsidRPr="00F67291">
        <w:rPr>
          <w:b/>
          <w:lang w:val="cs-CZ"/>
        </w:rPr>
        <w:t xml:space="preserve">Příbuznost oboru u uchazečů – studentů </w:t>
      </w:r>
      <w:r w:rsidR="005847CC">
        <w:rPr>
          <w:b/>
          <w:lang w:val="cs-CZ"/>
        </w:rPr>
        <w:t xml:space="preserve">z jiných vysokých škol </w:t>
      </w:r>
      <w:r w:rsidR="00C52662" w:rsidRPr="00F67291">
        <w:rPr>
          <w:b/>
          <w:lang w:val="cs-CZ"/>
        </w:rPr>
        <w:t>posoudí přijímací komise na základě potvrzení o studiu a</w:t>
      </w:r>
      <w:r w:rsidR="005847CC">
        <w:rPr>
          <w:b/>
          <w:lang w:val="cs-CZ"/>
        </w:rPr>
        <w:t> </w:t>
      </w:r>
      <w:r w:rsidR="00C52662" w:rsidRPr="00F67291">
        <w:rPr>
          <w:b/>
          <w:lang w:val="cs-CZ"/>
        </w:rPr>
        <w:t>přehledu absolvovaných předmětů ověřených vysokou školou (fakultou), u absolventů na základě dodatku k</w:t>
      </w:r>
      <w:r w:rsidR="007C74C6">
        <w:rPr>
          <w:b/>
          <w:lang w:val="cs-CZ"/>
        </w:rPr>
        <w:t> </w:t>
      </w:r>
      <w:r w:rsidR="00C52662" w:rsidRPr="00F67291">
        <w:rPr>
          <w:b/>
          <w:lang w:val="cs-CZ"/>
        </w:rPr>
        <w:t xml:space="preserve">diplomu/vysvědčení o státní závěrečné zkoušce. </w:t>
      </w:r>
      <w:r w:rsidR="00451277">
        <w:rPr>
          <w:b/>
          <w:lang w:val="cs-CZ"/>
        </w:rPr>
        <w:t xml:space="preserve">Tyto doklady dodají všichni uchazeči z jiných vysokých škol než UTB </w:t>
      </w:r>
      <w:r w:rsidR="00451277" w:rsidRPr="00691099">
        <w:rPr>
          <w:b/>
          <w:lang w:val="cs-CZ"/>
        </w:rPr>
        <w:t>do </w:t>
      </w:r>
      <w:ins w:id="25" w:author="Pavla Lečbychová" w:date="2018-10-01T10:44:00Z">
        <w:r w:rsidR="003E5B4A">
          <w:rPr>
            <w:b/>
            <w:lang w:val="cs-CZ"/>
          </w:rPr>
          <w:t>10. 4. 2019</w:t>
        </w:r>
      </w:ins>
      <w:del w:id="26" w:author="Pavla Lečbychová" w:date="2018-10-01T10:44:00Z">
        <w:r w:rsidR="008C2827" w:rsidRPr="00295391" w:rsidDel="003E5B4A">
          <w:rPr>
            <w:b/>
            <w:lang w:val="cs-CZ"/>
          </w:rPr>
          <w:delText xml:space="preserve">termínu stanoveného příslušným </w:delText>
        </w:r>
      </w:del>
      <w:del w:id="27" w:author="Pavla Lečbychová" w:date="2018-10-01T10:45:00Z">
        <w:r w:rsidR="00453427" w:rsidDel="003E5B4A">
          <w:fldChar w:fldCharType="begin"/>
        </w:r>
        <w:r w:rsidR="00453427" w:rsidRPr="006F6CAC" w:rsidDel="003E5B4A">
          <w:rPr>
            <w:lang w:val="cs-CZ"/>
            <w:rPrChange w:id="28" w:author="Marek Libor" w:date="2018-10-02T04:54:00Z">
              <w:rPr/>
            </w:rPrChange>
          </w:rPr>
          <w:delInstrText xml:space="preserve"> HYPERLINK "http://www.utb.cz/fhs/intranet/vnitrni-normy-fhs" </w:delInstrText>
        </w:r>
        <w:r w:rsidR="00453427" w:rsidDel="003E5B4A">
          <w:fldChar w:fldCharType="separate"/>
        </w:r>
        <w:r w:rsidR="008C2827" w:rsidRPr="00295391" w:rsidDel="003E5B4A">
          <w:rPr>
            <w:rStyle w:val="Hypertextovodkaz"/>
            <w:b/>
            <w:lang w:val="cs-CZ"/>
          </w:rPr>
          <w:delText>pokynem děkana</w:delText>
        </w:r>
        <w:r w:rsidR="00453427" w:rsidDel="003E5B4A">
          <w:rPr>
            <w:rStyle w:val="Hypertextovodkaz"/>
            <w:b/>
            <w:lang w:val="cs-CZ"/>
          </w:rPr>
          <w:fldChar w:fldCharType="end"/>
        </w:r>
        <w:r w:rsidR="00451277" w:rsidDel="003E5B4A">
          <w:rPr>
            <w:b/>
            <w:lang w:val="cs-CZ"/>
          </w:rPr>
          <w:delText xml:space="preserve"> </w:delText>
        </w:r>
      </w:del>
      <w:ins w:id="29" w:author="Pavla Lečbychová" w:date="2018-10-01T10:45:00Z">
        <w:r w:rsidR="003E5B4A">
          <w:rPr>
            <w:b/>
            <w:lang w:val="cs-CZ"/>
          </w:rPr>
          <w:t xml:space="preserve"> </w:t>
        </w:r>
      </w:ins>
      <w:r w:rsidR="00451277">
        <w:rPr>
          <w:lang w:val="cs-CZ"/>
        </w:rPr>
        <w:t>(možno zaslat</w:t>
      </w:r>
      <w:r w:rsidR="00DE1A6D">
        <w:rPr>
          <w:lang w:val="cs-CZ"/>
        </w:rPr>
        <w:t xml:space="preserve"> doporučeně</w:t>
      </w:r>
      <w:r w:rsidR="00451277">
        <w:rPr>
          <w:lang w:val="cs-CZ"/>
        </w:rPr>
        <w:t xml:space="preserve"> poštou)</w:t>
      </w:r>
      <w:r w:rsidR="00451277" w:rsidRPr="00F45767">
        <w:rPr>
          <w:lang w:val="cs-CZ"/>
        </w:rPr>
        <w:t>.</w:t>
      </w:r>
      <w:r w:rsidR="00451277">
        <w:rPr>
          <w:lang w:val="cs-CZ"/>
        </w:rPr>
        <w:t xml:space="preserve"> </w:t>
      </w:r>
      <w:r w:rsidRPr="00825E72">
        <w:rPr>
          <w:lang w:val="cs-CZ"/>
        </w:rPr>
        <w:t>Ve</w:t>
      </w:r>
      <w:r w:rsidR="005D36C5">
        <w:rPr>
          <w:lang w:val="cs-CZ"/>
        </w:rPr>
        <w:t> </w:t>
      </w:r>
      <w:r w:rsidRPr="00825E72">
        <w:rPr>
          <w:lang w:val="cs-CZ"/>
        </w:rPr>
        <w:t>sporných případech se komise rozhoduje na základě anotací, které uchazeč na vyžádání dodá.</w:t>
      </w:r>
    </w:p>
    <w:p w14:paraId="438EBA32" w14:textId="37E974A4" w:rsidR="009A26B7" w:rsidRDefault="00FF2D6D" w:rsidP="00935A26">
      <w:pPr>
        <w:autoSpaceDE w:val="0"/>
        <w:autoSpaceDN w:val="0"/>
        <w:adjustRightInd w:val="0"/>
        <w:spacing w:before="120" w:after="120"/>
        <w:ind w:right="23"/>
        <w:jc w:val="both"/>
        <w:rPr>
          <w:lang w:val="cs-CZ"/>
        </w:rPr>
      </w:pPr>
      <w:r w:rsidRPr="00FF2D6D">
        <w:rPr>
          <w:lang w:val="cs-CZ"/>
        </w:rPr>
        <w:t>Uchazeč o kombinovanou formu oboru Pedagogika předškolního věku musí mít minimálně půl roku odborné praxe v mateřské škole nebo ve specializovaných předškolních zařízeních (zájmová a jiná zařízení pro děti předškolního věku), případně v institucích státní správy se zaměřením na</w:t>
      </w:r>
      <w:r>
        <w:rPr>
          <w:lang w:val="cs-CZ"/>
        </w:rPr>
        <w:t> </w:t>
      </w:r>
      <w:r w:rsidRPr="00FF2D6D">
        <w:rPr>
          <w:lang w:val="cs-CZ"/>
        </w:rPr>
        <w:t xml:space="preserve">agendu dětí ve věku do jejich nástupu do povinného školního vzdělávání. </w:t>
      </w:r>
      <w:r w:rsidR="00157855">
        <w:rPr>
          <w:lang w:val="cs-CZ"/>
        </w:rPr>
        <w:t xml:space="preserve">Uchazeč doloží praxi </w:t>
      </w:r>
      <w:r w:rsidR="00D64139">
        <w:rPr>
          <w:lang w:val="cs-CZ"/>
        </w:rPr>
        <w:lastRenderedPageBreak/>
        <w:t xml:space="preserve">kopií </w:t>
      </w:r>
      <w:r w:rsidR="00773F67">
        <w:rPr>
          <w:lang w:val="cs-CZ"/>
        </w:rPr>
        <w:t>pracovní smlouv</w:t>
      </w:r>
      <w:r w:rsidR="00D64139">
        <w:rPr>
          <w:lang w:val="cs-CZ"/>
        </w:rPr>
        <w:t>y, a to</w:t>
      </w:r>
      <w:r w:rsidR="00773F67">
        <w:rPr>
          <w:lang w:val="cs-CZ"/>
        </w:rPr>
        <w:t xml:space="preserve"> </w:t>
      </w:r>
      <w:r w:rsidR="00231B52" w:rsidRPr="00295391">
        <w:rPr>
          <w:lang w:val="cs-CZ"/>
        </w:rPr>
        <w:t xml:space="preserve">do </w:t>
      </w:r>
      <w:ins w:id="30" w:author="Pavla Lečbychová" w:date="2018-10-01T10:45:00Z">
        <w:r w:rsidR="003E5B4A">
          <w:rPr>
            <w:lang w:val="cs-CZ"/>
          </w:rPr>
          <w:t>18. 6. 2019</w:t>
        </w:r>
      </w:ins>
      <w:del w:id="31" w:author="Pavla Lečbychová" w:date="2018-10-01T10:45:00Z">
        <w:r w:rsidR="00231B52" w:rsidRPr="00295391" w:rsidDel="003E5B4A">
          <w:rPr>
            <w:lang w:val="cs-CZ"/>
          </w:rPr>
          <w:delText xml:space="preserve">termínu </w:delText>
        </w:r>
        <w:r w:rsidR="00231B52" w:rsidRPr="00231B52" w:rsidDel="003E5B4A">
          <w:rPr>
            <w:lang w:val="cs-CZ"/>
          </w:rPr>
          <w:delText xml:space="preserve">stanoveného příslušným </w:delText>
        </w:r>
        <w:r w:rsidR="00453427" w:rsidDel="003E5B4A">
          <w:fldChar w:fldCharType="begin"/>
        </w:r>
        <w:r w:rsidR="00453427" w:rsidRPr="006F6CAC" w:rsidDel="003E5B4A">
          <w:rPr>
            <w:lang w:val="cs-CZ"/>
            <w:rPrChange w:id="32" w:author="Marek Libor" w:date="2018-10-02T04:54:00Z">
              <w:rPr/>
            </w:rPrChange>
          </w:rPr>
          <w:delInstrText xml:space="preserve"> HYPERLINK "http://www.utb.cz/fhs/intranet/vnitrni-normy-fhs" </w:delInstrText>
        </w:r>
        <w:r w:rsidR="00453427" w:rsidDel="003E5B4A">
          <w:fldChar w:fldCharType="separate"/>
        </w:r>
        <w:r w:rsidR="00477C2C" w:rsidRPr="00295391" w:rsidDel="003E5B4A">
          <w:rPr>
            <w:rStyle w:val="Hypertextovodkaz"/>
            <w:lang w:val="cs-CZ"/>
          </w:rPr>
          <w:delText>pokynem děkana</w:delText>
        </w:r>
        <w:r w:rsidR="00453427" w:rsidDel="003E5B4A">
          <w:rPr>
            <w:rStyle w:val="Hypertextovodkaz"/>
            <w:lang w:val="cs-CZ"/>
          </w:rPr>
          <w:fldChar w:fldCharType="end"/>
        </w:r>
      </w:del>
      <w:r w:rsidR="00773F67">
        <w:rPr>
          <w:lang w:val="cs-CZ"/>
        </w:rPr>
        <w:t xml:space="preserve">. </w:t>
      </w:r>
      <w:r w:rsidRPr="00FF2D6D">
        <w:rPr>
          <w:lang w:val="cs-CZ"/>
        </w:rPr>
        <w:t>Doklady o</w:t>
      </w:r>
      <w:r w:rsidR="00295391">
        <w:rPr>
          <w:lang w:val="cs-CZ"/>
        </w:rPr>
        <w:t> </w:t>
      </w:r>
      <w:r w:rsidRPr="00FF2D6D">
        <w:rPr>
          <w:lang w:val="cs-CZ"/>
        </w:rPr>
        <w:t>praxi</w:t>
      </w:r>
      <w:r w:rsidR="004E553F">
        <w:rPr>
          <w:lang w:val="cs-CZ"/>
        </w:rPr>
        <w:t xml:space="preserve"> </w:t>
      </w:r>
      <w:r w:rsidR="004E553F" w:rsidRPr="007525C2">
        <w:rPr>
          <w:lang w:val="cs-CZ"/>
        </w:rPr>
        <w:t>budou</w:t>
      </w:r>
      <w:r w:rsidR="004E553F">
        <w:rPr>
          <w:b/>
          <w:lang w:val="cs-CZ"/>
        </w:rPr>
        <w:t xml:space="preserve"> </w:t>
      </w:r>
      <w:r w:rsidR="004E553F">
        <w:rPr>
          <w:lang w:val="cs-CZ"/>
        </w:rPr>
        <w:t>posouzeny</w:t>
      </w:r>
      <w:r w:rsidR="004E553F" w:rsidRPr="00FF2D6D">
        <w:rPr>
          <w:lang w:val="cs-CZ"/>
        </w:rPr>
        <w:t xml:space="preserve"> garant</w:t>
      </w:r>
      <w:r w:rsidR="004E553F">
        <w:rPr>
          <w:lang w:val="cs-CZ"/>
        </w:rPr>
        <w:t>em</w:t>
      </w:r>
      <w:r w:rsidR="004E553F" w:rsidRPr="00FF2D6D">
        <w:rPr>
          <w:lang w:val="cs-CZ"/>
        </w:rPr>
        <w:t xml:space="preserve"> studijního programu</w:t>
      </w:r>
      <w:r w:rsidRPr="00FF2D6D">
        <w:rPr>
          <w:lang w:val="cs-CZ"/>
        </w:rPr>
        <w:t>.</w:t>
      </w:r>
    </w:p>
    <w:p w14:paraId="33142479" w14:textId="77777777" w:rsidR="00035D5E" w:rsidRDefault="00035D5E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6C7F2E0" w14:textId="77777777" w:rsidR="00035D5E" w:rsidRDefault="00035D5E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D85264E" w14:textId="400543A0" w:rsidR="00935A26" w:rsidRPr="009F389C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doložit úředně ověřené a do českého jazyka přeložené doklady o ukončeném 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 xml:space="preserve">se zákonem a </w:t>
      </w:r>
      <w:r w:rsidR="00467FDF">
        <w:rPr>
          <w:rFonts w:ascii="Times New Roman" w:hAnsi="Times New Roman"/>
          <w:sz w:val="24"/>
          <w:szCs w:val="24"/>
        </w:rPr>
        <w:t xml:space="preserve">s 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</w:p>
    <w:p w14:paraId="0FF4DE6A" w14:textId="77777777" w:rsidR="009F389C" w:rsidRPr="00837686" w:rsidRDefault="009F389C" w:rsidP="009F389C">
      <w:pPr>
        <w:autoSpaceDE w:val="0"/>
        <w:autoSpaceDN w:val="0"/>
        <w:adjustRightInd w:val="0"/>
        <w:ind w:right="23"/>
        <w:rPr>
          <w:lang w:val="cs-CZ"/>
        </w:rPr>
      </w:pPr>
    </w:p>
    <w:p w14:paraId="068FBC90" w14:textId="77777777" w:rsidR="00C52662" w:rsidRPr="00825E72" w:rsidRDefault="00C52662" w:rsidP="009F389C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 w:rsidRPr="00825E72">
        <w:rPr>
          <w:b/>
          <w:bCs/>
          <w:lang w:val="cs-CZ"/>
        </w:rPr>
        <w:t>3. Organizace přijímacího řízení</w:t>
      </w:r>
    </w:p>
    <w:p w14:paraId="534190B7" w14:textId="3F0D04BF" w:rsidR="00C52662" w:rsidRDefault="00C52662" w:rsidP="005D36C5">
      <w:pPr>
        <w:spacing w:before="120"/>
        <w:ind w:right="23"/>
        <w:jc w:val="both"/>
        <w:rPr>
          <w:b/>
          <w:bCs/>
          <w:lang w:val="cs-CZ"/>
        </w:rPr>
      </w:pPr>
      <w:r w:rsidRPr="00825E72">
        <w:rPr>
          <w:lang w:val="cs-CZ"/>
        </w:rPr>
        <w:t xml:space="preserve">3.1 Přijímací řízení organizuje </w:t>
      </w:r>
      <w:hyperlink r:id="rId8" w:history="1">
        <w:r w:rsidR="004C47C4" w:rsidRPr="00295391">
          <w:rPr>
            <w:rStyle w:val="Hypertextovodkaz"/>
            <w:lang w:val="cs-CZ"/>
          </w:rPr>
          <w:t>studijní oddělení FHS</w:t>
        </w:r>
      </w:hyperlink>
      <w:ins w:id="33" w:author="Pavla Lečbychová" w:date="2018-10-01T10:45:00Z">
        <w:r w:rsidR="003A10D0">
          <w:rPr>
            <w:rStyle w:val="Hypertextovodkaz"/>
            <w:lang w:val="cs-CZ"/>
          </w:rPr>
          <w:t xml:space="preserve"> (</w:t>
        </w:r>
      </w:ins>
      <w:ins w:id="34" w:author="Pavla Lečbychová" w:date="2018-10-01T10:46:00Z">
        <w:r w:rsidR="003A10D0">
          <w:rPr>
            <w:rStyle w:val="Hypertextovodkaz"/>
            <w:lang w:val="cs-CZ"/>
          </w:rPr>
          <w:t>Štefánikova 5670, 760 01 Zlín)</w:t>
        </w:r>
      </w:ins>
      <w:r w:rsidRPr="00825E72">
        <w:rPr>
          <w:lang w:val="cs-CZ"/>
        </w:rPr>
        <w:t>. Přihlášku je nutno podat elektronicky na</w:t>
      </w:r>
      <w:r w:rsidR="00295391">
        <w:rPr>
          <w:lang w:val="cs-CZ"/>
        </w:rPr>
        <w:t> </w:t>
      </w:r>
      <w:hyperlink r:id="rId9" w:history="1">
        <w:r w:rsidRPr="00825E72">
          <w:rPr>
            <w:rStyle w:val="Hypertextovodkaz"/>
            <w:lang w:val="cs-CZ"/>
          </w:rPr>
          <w:t>www.eprihlaska.utb.cz</w:t>
        </w:r>
      </w:hyperlink>
      <w:r w:rsidRPr="00825E72">
        <w:rPr>
          <w:lang w:val="cs-CZ"/>
        </w:rPr>
        <w:t xml:space="preserve"> </w:t>
      </w:r>
      <w:r w:rsidR="00626032">
        <w:rPr>
          <w:lang w:val="cs-CZ"/>
        </w:rPr>
        <w:t xml:space="preserve">a zaplatit </w:t>
      </w:r>
      <w:ins w:id="35" w:author="Pavla Lečbychová" w:date="2018-10-01T10:46:00Z">
        <w:r w:rsidR="003A10D0">
          <w:rPr>
            <w:lang w:val="cs-CZ"/>
          </w:rPr>
          <w:t>nejpozději do 31. 3. 2019</w:t>
        </w:r>
      </w:ins>
      <w:del w:id="36" w:author="Pavla Lečbychová" w:date="2018-10-01T10:46:00Z">
        <w:r w:rsidR="00231B52" w:rsidRPr="00231B52" w:rsidDel="003A10D0">
          <w:rPr>
            <w:rFonts w:ascii="TimesNewRomanPSMT" w:hAnsi="TimesNewRomanPSMT" w:cs="TimesNewRomanPSMT"/>
            <w:lang w:val="cs-CZ"/>
          </w:rPr>
          <w:delText xml:space="preserve">ve lhůtě stanovené příslušným </w:delText>
        </w:r>
        <w:r w:rsidR="00453427" w:rsidDel="003A10D0">
          <w:fldChar w:fldCharType="begin"/>
        </w:r>
        <w:r w:rsidR="00453427" w:rsidRPr="006F6CAC" w:rsidDel="003A10D0">
          <w:rPr>
            <w:lang w:val="cs-CZ"/>
            <w:rPrChange w:id="37" w:author="Marek Libor" w:date="2018-10-02T04:54:00Z">
              <w:rPr/>
            </w:rPrChange>
          </w:rPr>
          <w:delInstrText xml:space="preserve"> HYPERLINK "http://www.utb.cz/fhs/intranet/vnitrni-normy-fhs" </w:delInstrText>
        </w:r>
        <w:r w:rsidR="00453427" w:rsidDel="003A10D0">
          <w:fldChar w:fldCharType="separate"/>
        </w:r>
        <w:r w:rsidR="00477C2C" w:rsidRPr="00295391" w:rsidDel="003A10D0">
          <w:rPr>
            <w:rStyle w:val="Hypertextovodkaz"/>
            <w:lang w:val="cs-CZ"/>
          </w:rPr>
          <w:delText>pokynem děkana</w:delText>
        </w:r>
        <w:r w:rsidR="00453427" w:rsidDel="003A10D0">
          <w:rPr>
            <w:rStyle w:val="Hypertextovodkaz"/>
            <w:lang w:val="cs-CZ"/>
          </w:rPr>
          <w:fldChar w:fldCharType="end"/>
        </w:r>
        <w:r w:rsidR="0090286B" w:rsidDel="003A10D0">
          <w:rPr>
            <w:b/>
            <w:lang w:val="cs-CZ"/>
          </w:rPr>
          <w:delText xml:space="preserve"> </w:delText>
        </w:r>
      </w:del>
      <w:ins w:id="38" w:author="Pavla Lečbychová" w:date="2018-10-01T10:46:00Z">
        <w:r w:rsidR="003A10D0">
          <w:rPr>
            <w:b/>
            <w:lang w:val="cs-CZ"/>
          </w:rPr>
          <w:t xml:space="preserve"> </w:t>
        </w:r>
      </w:ins>
      <w:r w:rsidR="0090286B">
        <w:rPr>
          <w:lang w:val="cs-CZ"/>
        </w:rPr>
        <w:t xml:space="preserve">poplatek </w:t>
      </w:r>
      <w:r w:rsidR="00D21A4D">
        <w:rPr>
          <w:lang w:val="cs-CZ"/>
        </w:rPr>
        <w:t>za</w:t>
      </w:r>
      <w:r w:rsidR="00D645AA">
        <w:rPr>
          <w:lang w:val="cs-CZ"/>
        </w:rPr>
        <w:t> </w:t>
      </w:r>
      <w:r w:rsidR="00D21A4D">
        <w:rPr>
          <w:lang w:val="cs-CZ"/>
        </w:rPr>
        <w:t xml:space="preserve">úkony spojené s </w:t>
      </w:r>
      <w:r w:rsidR="0090286B">
        <w:rPr>
          <w:lang w:val="cs-CZ"/>
        </w:rPr>
        <w:t>přijímací</w:t>
      </w:r>
      <w:r w:rsidR="00D21A4D">
        <w:rPr>
          <w:lang w:val="cs-CZ"/>
        </w:rPr>
        <w:t>m</w:t>
      </w:r>
      <w:r w:rsidR="0090286B">
        <w:rPr>
          <w:lang w:val="cs-CZ"/>
        </w:rPr>
        <w:t xml:space="preserve"> řízení</w:t>
      </w:r>
      <w:r w:rsidR="00D21A4D">
        <w:rPr>
          <w:lang w:val="cs-CZ"/>
        </w:rPr>
        <w:t>m (dále jen „poplatek“)</w:t>
      </w:r>
      <w:r w:rsidRPr="00276FDD">
        <w:rPr>
          <w:lang w:val="cs-CZ"/>
        </w:rPr>
        <w:t>.</w:t>
      </w:r>
      <w:r w:rsidRPr="00825E72">
        <w:rPr>
          <w:b/>
          <w:lang w:val="cs-CZ"/>
        </w:rPr>
        <w:t xml:space="preserve"> </w:t>
      </w:r>
      <w:r w:rsidRPr="00825E72">
        <w:rPr>
          <w:lang w:val="cs-CZ"/>
        </w:rPr>
        <w:t>Uchazeč volí v přihlášce typ studia (</w:t>
      </w:r>
      <w:r w:rsidRPr="00825E72">
        <w:rPr>
          <w:b/>
          <w:bCs/>
          <w:lang w:val="cs-CZ"/>
        </w:rPr>
        <w:t>navazující</w:t>
      </w:r>
      <w:r w:rsidRPr="00825E72">
        <w:rPr>
          <w:lang w:val="cs-CZ"/>
        </w:rPr>
        <w:t xml:space="preserve">), název studijního programu, studijního oboru a formu studia, tj. buď </w:t>
      </w:r>
      <w:r w:rsidRPr="00825E72">
        <w:rPr>
          <w:b/>
          <w:bCs/>
          <w:lang w:val="cs-CZ"/>
        </w:rPr>
        <w:t>Pedagogika</w:t>
      </w:r>
      <w:r w:rsidRPr="00825E72">
        <w:rPr>
          <w:lang w:val="cs-CZ"/>
        </w:rPr>
        <w:t xml:space="preserve">, </w:t>
      </w:r>
      <w:r w:rsidRPr="00825E72">
        <w:rPr>
          <w:b/>
          <w:bCs/>
          <w:lang w:val="cs-CZ"/>
        </w:rPr>
        <w:t xml:space="preserve">Sociální pedagogika, prezenční, </w:t>
      </w:r>
      <w:r w:rsidRPr="00825E72">
        <w:rPr>
          <w:bCs/>
          <w:lang w:val="cs-CZ"/>
        </w:rPr>
        <w:t>anebo</w:t>
      </w:r>
      <w:r w:rsidRPr="00825E72">
        <w:rPr>
          <w:b/>
          <w:bCs/>
          <w:lang w:val="cs-CZ"/>
        </w:rPr>
        <w:t xml:space="preserve"> Specializace v pedagogice, Sociální pedagogika, kombinovaná</w:t>
      </w:r>
      <w:r w:rsidR="00927694">
        <w:rPr>
          <w:b/>
          <w:bCs/>
          <w:lang w:val="cs-CZ"/>
        </w:rPr>
        <w:t xml:space="preserve">, </w:t>
      </w:r>
      <w:r w:rsidR="00927694" w:rsidRPr="00F45767">
        <w:rPr>
          <w:bCs/>
          <w:lang w:val="cs-CZ"/>
        </w:rPr>
        <w:t>popř.</w:t>
      </w:r>
      <w:r w:rsidR="00927694">
        <w:rPr>
          <w:b/>
          <w:bCs/>
          <w:lang w:val="cs-CZ"/>
        </w:rPr>
        <w:t xml:space="preserve"> </w:t>
      </w:r>
      <w:r w:rsidR="00927694" w:rsidRPr="00825E72">
        <w:rPr>
          <w:b/>
          <w:bCs/>
          <w:lang w:val="cs-CZ"/>
        </w:rPr>
        <w:t>Specializace v</w:t>
      </w:r>
      <w:r w:rsidR="00927694">
        <w:rPr>
          <w:b/>
          <w:bCs/>
          <w:lang w:val="cs-CZ"/>
        </w:rPr>
        <w:t> </w:t>
      </w:r>
      <w:r w:rsidR="00927694" w:rsidRPr="00825E72">
        <w:rPr>
          <w:b/>
          <w:bCs/>
          <w:lang w:val="cs-CZ"/>
        </w:rPr>
        <w:t>pedagogice</w:t>
      </w:r>
      <w:r w:rsidR="00927694" w:rsidRPr="00157855">
        <w:rPr>
          <w:b/>
          <w:bCs/>
          <w:lang w:val="cs-CZ"/>
        </w:rPr>
        <w:t xml:space="preserve">, </w:t>
      </w:r>
      <w:r w:rsidR="00927694" w:rsidRPr="00756B3D">
        <w:rPr>
          <w:b/>
          <w:lang w:val="cs-CZ"/>
        </w:rPr>
        <w:t>Pedagogika předškolního věku, prezenční</w:t>
      </w:r>
      <w:r w:rsidR="00927694">
        <w:rPr>
          <w:lang w:val="cs-CZ"/>
        </w:rPr>
        <w:t xml:space="preserve">, anebo </w:t>
      </w:r>
      <w:r w:rsidR="00927694" w:rsidRPr="00825E72">
        <w:rPr>
          <w:b/>
          <w:bCs/>
          <w:lang w:val="cs-CZ"/>
        </w:rPr>
        <w:t>Specializace v</w:t>
      </w:r>
      <w:r w:rsidR="00927694">
        <w:rPr>
          <w:b/>
          <w:bCs/>
          <w:lang w:val="cs-CZ"/>
        </w:rPr>
        <w:t> </w:t>
      </w:r>
      <w:r w:rsidR="00927694" w:rsidRPr="00825E72">
        <w:rPr>
          <w:b/>
          <w:bCs/>
          <w:lang w:val="cs-CZ"/>
        </w:rPr>
        <w:t>pedagogice</w:t>
      </w:r>
      <w:r w:rsidR="00927694" w:rsidRPr="00DC576D">
        <w:rPr>
          <w:b/>
          <w:bCs/>
          <w:lang w:val="cs-CZ"/>
        </w:rPr>
        <w:t xml:space="preserve">, </w:t>
      </w:r>
      <w:r w:rsidR="00927694" w:rsidRPr="00DC576D">
        <w:rPr>
          <w:b/>
          <w:lang w:val="cs-CZ"/>
        </w:rPr>
        <w:t>Pedagogika předškolního věku,</w:t>
      </w:r>
      <w:r w:rsidR="00927694">
        <w:rPr>
          <w:b/>
          <w:lang w:val="cs-CZ"/>
        </w:rPr>
        <w:t xml:space="preserve"> </w:t>
      </w:r>
      <w:r w:rsidR="00927694" w:rsidRPr="00825E72">
        <w:rPr>
          <w:b/>
          <w:bCs/>
          <w:lang w:val="cs-CZ"/>
        </w:rPr>
        <w:t>kombinovaná</w:t>
      </w:r>
      <w:r w:rsidR="00927694">
        <w:rPr>
          <w:lang w:val="cs-CZ"/>
        </w:rPr>
        <w:t>.</w:t>
      </w:r>
      <w:r w:rsidRPr="00825E72">
        <w:rPr>
          <w:b/>
          <w:bCs/>
          <w:lang w:val="cs-CZ"/>
        </w:rPr>
        <w:t xml:space="preserve"> </w:t>
      </w:r>
      <w:r w:rsidR="007B59B8">
        <w:rPr>
          <w:bCs/>
          <w:lang w:val="cs-CZ"/>
        </w:rPr>
        <w:t>Doručením přihlášky prostřednictvím výše uvedené webové adresy je zahájeno přijímací řízení.</w:t>
      </w:r>
    </w:p>
    <w:p w14:paraId="1559A35C" w14:textId="1B67A361" w:rsidR="00C52662" w:rsidRDefault="00C52662" w:rsidP="00076DA3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825E72">
        <w:rPr>
          <w:lang w:val="cs-CZ"/>
        </w:rPr>
        <w:t>3.2 Součástí přihlášky jsou</w:t>
      </w:r>
      <w:r w:rsidR="00076DA3">
        <w:rPr>
          <w:lang w:val="cs-CZ"/>
        </w:rPr>
        <w:t xml:space="preserve"> </w:t>
      </w:r>
      <w:r w:rsidRPr="00825E72">
        <w:rPr>
          <w:lang w:val="cs-CZ"/>
        </w:rPr>
        <w:t xml:space="preserve">úředně ověřené kopie vysokoškolského diplomu a </w:t>
      </w:r>
      <w:r w:rsidR="005D0030" w:rsidRPr="00825E72">
        <w:rPr>
          <w:lang w:val="cs-CZ"/>
        </w:rPr>
        <w:t>dodatku k</w:t>
      </w:r>
      <w:r w:rsidR="005D0030">
        <w:rPr>
          <w:lang w:val="cs-CZ"/>
        </w:rPr>
        <w:t> </w:t>
      </w:r>
      <w:r w:rsidR="005D0030" w:rsidRPr="00825E72">
        <w:rPr>
          <w:lang w:val="cs-CZ"/>
        </w:rPr>
        <w:t>diplomu</w:t>
      </w:r>
      <w:r w:rsidR="005D0030">
        <w:rPr>
          <w:lang w:val="cs-CZ"/>
        </w:rPr>
        <w:t xml:space="preserve"> (</w:t>
      </w:r>
      <w:r w:rsidR="005D0030" w:rsidRPr="00825E72">
        <w:rPr>
          <w:lang w:val="cs-CZ"/>
        </w:rPr>
        <w:t>příp.</w:t>
      </w:r>
      <w:r w:rsidR="005D0030">
        <w:rPr>
          <w:lang w:val="cs-CZ"/>
        </w:rPr>
        <w:t xml:space="preserve"> </w:t>
      </w:r>
      <w:r w:rsidRPr="00825E72">
        <w:rPr>
          <w:lang w:val="cs-CZ"/>
        </w:rPr>
        <w:t>vysvědčení o státní závěrečné zkoušce</w:t>
      </w:r>
      <w:r w:rsidR="005D0030">
        <w:rPr>
          <w:lang w:val="cs-CZ"/>
        </w:rPr>
        <w:t>)</w:t>
      </w:r>
      <w:r w:rsidRPr="00825E72">
        <w:rPr>
          <w:lang w:val="cs-CZ"/>
        </w:rPr>
        <w:t xml:space="preserve"> </w:t>
      </w:r>
      <w:r w:rsidR="005D0030" w:rsidRPr="004C1D2D">
        <w:rPr>
          <w:lang w:val="cs-CZ"/>
        </w:rPr>
        <w:t>a strukturovaný životopis</w:t>
      </w:r>
      <w:r w:rsidR="00076DA3" w:rsidRPr="004C1D2D">
        <w:rPr>
          <w:lang w:val="cs-CZ"/>
        </w:rPr>
        <w:t>.</w:t>
      </w:r>
      <w:r w:rsidR="00076DA3">
        <w:rPr>
          <w:lang w:val="cs-CZ"/>
        </w:rPr>
        <w:t xml:space="preserve"> </w:t>
      </w:r>
      <w:r w:rsidR="004E75A5" w:rsidRPr="004E75A5">
        <w:rPr>
          <w:lang w:val="cs-CZ"/>
        </w:rPr>
        <w:t xml:space="preserve">Výše poplatku pro daný akademický rok vychází ze </w:t>
      </w:r>
      <w:hyperlink r:id="rId10" w:history="1">
        <w:r w:rsidR="004E75A5" w:rsidRPr="004E75A5">
          <w:rPr>
            <w:rStyle w:val="Hypertextovodkaz"/>
            <w:szCs w:val="23"/>
            <w:lang w:val="cs-CZ"/>
          </w:rPr>
          <w:t>směrnice rektora</w:t>
        </w:r>
      </w:hyperlink>
      <w:ins w:id="39" w:author="Pavla Lečbychová" w:date="2018-10-01T10:48:00Z">
        <w:r w:rsidR="003A10D0">
          <w:rPr>
            <w:rStyle w:val="Hypertextovodkaz"/>
            <w:szCs w:val="23"/>
            <w:lang w:val="cs-CZ"/>
          </w:rPr>
          <w:t>:</w:t>
        </w:r>
      </w:ins>
      <w:r w:rsidR="004E75A5" w:rsidRPr="004E75A5">
        <w:rPr>
          <w:lang w:val="cs-CZ"/>
        </w:rPr>
        <w:t xml:space="preserve"> </w:t>
      </w:r>
      <w:del w:id="40" w:author="Pavla Lečbychová" w:date="2018-10-01T10:48:00Z">
        <w:r w:rsidR="004E75A5" w:rsidRPr="004E75A5" w:rsidDel="003A10D0">
          <w:rPr>
            <w:lang w:val="cs-CZ"/>
          </w:rPr>
          <w:delText xml:space="preserve">a </w:delText>
        </w:r>
      </w:del>
      <w:ins w:id="41" w:author="Pavla Lečbychová" w:date="2018-10-01T10:47:00Z">
        <w:r w:rsidR="003A10D0">
          <w:rPr>
            <w:lang w:val="cs-CZ"/>
          </w:rPr>
          <w:t>pro studijní obor Pedagogika předškolního věku</w:t>
        </w:r>
      </w:ins>
      <w:ins w:id="42" w:author="Pavla Lečbychová" w:date="2018-10-01T10:48:00Z">
        <w:r w:rsidR="003A10D0">
          <w:rPr>
            <w:lang w:val="cs-CZ"/>
          </w:rPr>
          <w:t xml:space="preserve"> činí 340 Kč</w:t>
        </w:r>
      </w:ins>
      <w:ins w:id="43" w:author="Pavla Lečbychová" w:date="2018-10-01T14:19:00Z">
        <w:r w:rsidR="00453427">
          <w:rPr>
            <w:lang w:val="cs-CZ"/>
          </w:rPr>
          <w:t xml:space="preserve"> </w:t>
        </w:r>
        <w:r w:rsidR="00453427" w:rsidRPr="006F6CAC">
          <w:rPr>
            <w:lang w:val="cs-CZ"/>
            <w:rPrChange w:id="44" w:author="Marek Libor" w:date="2018-10-02T04:54:00Z">
              <w:rPr/>
            </w:rPrChange>
          </w:rPr>
          <w:t xml:space="preserve">(ekvivalent </w:t>
        </w:r>
        <w:r w:rsidR="00453427" w:rsidRPr="00EB09B0">
          <w:rPr>
            <w:highlight w:val="yellow"/>
            <w:lang w:val="cs-CZ"/>
            <w:rPrChange w:id="45" w:author="Marek Libor" w:date="2018-10-02T05:03:00Z">
              <w:rPr/>
            </w:rPrChange>
          </w:rPr>
          <w:t>XY</w:t>
        </w:r>
        <w:r w:rsidR="00453427" w:rsidRPr="006F6CAC">
          <w:rPr>
            <w:lang w:val="cs-CZ"/>
            <w:rPrChange w:id="46" w:author="Marek Libor" w:date="2018-10-02T04:54:00Z">
              <w:rPr/>
            </w:rPrChange>
          </w:rPr>
          <w:t xml:space="preserve"> eur)</w:t>
        </w:r>
      </w:ins>
      <w:ins w:id="47" w:author="Pavla Lečbychová" w:date="2018-10-01T10:48:00Z">
        <w:r w:rsidR="003A10D0">
          <w:rPr>
            <w:lang w:val="cs-CZ"/>
          </w:rPr>
          <w:t>, pro obor Sociální pedagogika 520 Kč</w:t>
        </w:r>
      </w:ins>
      <w:ins w:id="48" w:author="Pavla Lečbychová" w:date="2018-10-01T14:19:00Z">
        <w:r w:rsidR="00453427">
          <w:rPr>
            <w:lang w:val="cs-CZ"/>
          </w:rPr>
          <w:t xml:space="preserve"> </w:t>
        </w:r>
        <w:r w:rsidR="00453427" w:rsidRPr="006F6CAC">
          <w:rPr>
            <w:lang w:val="cs-CZ"/>
            <w:rPrChange w:id="49" w:author="Marek Libor" w:date="2018-10-02T04:54:00Z">
              <w:rPr/>
            </w:rPrChange>
          </w:rPr>
          <w:t xml:space="preserve">(ekvivalent </w:t>
        </w:r>
        <w:r w:rsidR="00453427" w:rsidRPr="00EB09B0">
          <w:rPr>
            <w:highlight w:val="yellow"/>
            <w:lang w:val="cs-CZ"/>
            <w:rPrChange w:id="50" w:author="Marek Libor" w:date="2018-10-02T05:03:00Z">
              <w:rPr/>
            </w:rPrChange>
          </w:rPr>
          <w:t>XY</w:t>
        </w:r>
        <w:r w:rsidR="00453427" w:rsidRPr="006F6CAC">
          <w:rPr>
            <w:lang w:val="cs-CZ"/>
            <w:rPrChange w:id="51" w:author="Marek Libor" w:date="2018-10-02T04:54:00Z">
              <w:rPr/>
            </w:rPrChange>
          </w:rPr>
          <w:t xml:space="preserve"> eur).</w:t>
        </w:r>
      </w:ins>
      <w:del w:id="52" w:author="Pavla Lečbychová" w:date="2018-10-01T10:49:00Z">
        <w:r w:rsidR="004E75A5" w:rsidRPr="004E75A5" w:rsidDel="003A10D0">
          <w:rPr>
            <w:lang w:val="cs-CZ"/>
          </w:rPr>
          <w:delText xml:space="preserve">je specifikována v příslušném </w:delText>
        </w:r>
        <w:r w:rsidR="00453427" w:rsidDel="003A10D0">
          <w:fldChar w:fldCharType="begin"/>
        </w:r>
        <w:r w:rsidR="00453427" w:rsidRPr="006F6CAC" w:rsidDel="003A10D0">
          <w:rPr>
            <w:lang w:val="cs-CZ"/>
            <w:rPrChange w:id="53" w:author="Marek Libor" w:date="2018-10-02T04:54:00Z">
              <w:rPr/>
            </w:rPrChange>
          </w:rPr>
          <w:delInstrText xml:space="preserve"> HYPERLINK "http://www.utb.cz/fhs/intranet/vnitrni-normy-fhs" </w:delInstrText>
        </w:r>
        <w:r w:rsidR="00453427" w:rsidDel="003A10D0">
          <w:fldChar w:fldCharType="separate"/>
        </w:r>
        <w:r w:rsidR="004E75A5" w:rsidRPr="004E75A5" w:rsidDel="003A10D0">
          <w:rPr>
            <w:rStyle w:val="Hypertextovodkaz"/>
            <w:lang w:val="cs-CZ"/>
          </w:rPr>
          <w:delText>pokynu děkana</w:delText>
        </w:r>
        <w:r w:rsidR="00453427" w:rsidDel="003A10D0">
          <w:rPr>
            <w:rStyle w:val="Hypertextovodkaz"/>
            <w:lang w:val="cs-CZ"/>
          </w:rPr>
          <w:fldChar w:fldCharType="end"/>
        </w:r>
        <w:r w:rsidR="00AA07E3" w:rsidDel="003A10D0">
          <w:rPr>
            <w:lang w:val="cs-CZ"/>
          </w:rPr>
          <w:delText>.</w:delText>
        </w:r>
        <w:r w:rsidR="00AA07E3" w:rsidRPr="00AA07E3" w:rsidDel="003A10D0">
          <w:rPr>
            <w:lang w:val="cs-CZ"/>
          </w:rPr>
          <w:delText xml:space="preserve"> </w:delText>
        </w:r>
      </w:del>
      <w:ins w:id="54" w:author="Pavla Lečbychová" w:date="2018-10-01T10:49:00Z">
        <w:r w:rsidR="003A10D0">
          <w:rPr>
            <w:lang w:val="cs-CZ"/>
          </w:rPr>
          <w:t xml:space="preserve"> </w:t>
        </w:r>
      </w:ins>
      <w:r w:rsidR="00AA07E3">
        <w:rPr>
          <w:lang w:val="cs-CZ"/>
        </w:rPr>
        <w:t>Poplatek</w:t>
      </w:r>
      <w:r w:rsidR="00E319B8">
        <w:rPr>
          <w:lang w:val="cs-CZ"/>
        </w:rPr>
        <w:t xml:space="preserve"> </w:t>
      </w:r>
      <w:r w:rsidRPr="00825E72">
        <w:rPr>
          <w:lang w:val="cs-CZ"/>
        </w:rPr>
        <w:t>je třeba poukázat na</w:t>
      </w:r>
      <w:r w:rsidR="00295391">
        <w:rPr>
          <w:lang w:val="cs-CZ"/>
        </w:rPr>
        <w:t> </w:t>
      </w:r>
      <w:r w:rsidRPr="00825E72">
        <w:rPr>
          <w:lang w:val="cs-CZ"/>
        </w:rPr>
        <w:t xml:space="preserve">bankovní účet </w:t>
      </w:r>
      <w:r w:rsidR="00A23531" w:rsidRPr="00825E72">
        <w:rPr>
          <w:lang w:val="cs-CZ"/>
        </w:rPr>
        <w:t>u KB Zlín</w:t>
      </w:r>
      <w:r w:rsidR="00A23531" w:rsidRPr="00756B3D">
        <w:rPr>
          <w:lang w:val="cs-CZ"/>
        </w:rPr>
        <w:t>:</w:t>
      </w:r>
      <w:r w:rsidR="00A23531">
        <w:rPr>
          <w:b/>
          <w:lang w:val="cs-CZ"/>
        </w:rPr>
        <w:t xml:space="preserve"> </w:t>
      </w:r>
      <w:r w:rsidRPr="00825E72">
        <w:rPr>
          <w:b/>
          <w:lang w:val="cs-CZ"/>
        </w:rPr>
        <w:t>27-1925270277/0100</w:t>
      </w:r>
      <w:r w:rsidRPr="00825E72">
        <w:rPr>
          <w:lang w:val="cs-CZ"/>
        </w:rPr>
        <w:t xml:space="preserve">, </w:t>
      </w:r>
      <w:r w:rsidR="00A23531" w:rsidRPr="00756B3D">
        <w:rPr>
          <w:lang w:val="cs-CZ"/>
        </w:rPr>
        <w:t xml:space="preserve">IBAN: CZ7501000000271925270277, SWIFT (BIC): KOMBCZPPXXX, </w:t>
      </w:r>
      <w:r w:rsidRPr="00825E72">
        <w:rPr>
          <w:lang w:val="cs-CZ"/>
        </w:rPr>
        <w:t>majitel účtu</w:t>
      </w:r>
      <w:r w:rsidR="000F072C">
        <w:rPr>
          <w:lang w:val="cs-CZ"/>
        </w:rPr>
        <w:t>:</w:t>
      </w:r>
      <w:r w:rsidRPr="00825E72">
        <w:rPr>
          <w:lang w:val="cs-CZ"/>
        </w:rPr>
        <w:t xml:space="preserve"> UTB ve</w:t>
      </w:r>
      <w:r w:rsidR="00B53887">
        <w:rPr>
          <w:lang w:val="cs-CZ"/>
        </w:rPr>
        <w:t> </w:t>
      </w:r>
      <w:r w:rsidRPr="00825E72">
        <w:rPr>
          <w:lang w:val="cs-CZ"/>
        </w:rPr>
        <w:t xml:space="preserve">Zlíně, </w:t>
      </w:r>
      <w:r w:rsidR="003B3E20">
        <w:rPr>
          <w:lang w:val="cs-CZ"/>
        </w:rPr>
        <w:t>n</w:t>
      </w:r>
      <w:r w:rsidRPr="00825E72">
        <w:rPr>
          <w:lang w:val="cs-CZ"/>
        </w:rPr>
        <w:t xml:space="preserve">ám. T. G. Masaryka 5555, 760 01 Zlín, variabilní symbol: </w:t>
      </w:r>
      <w:r w:rsidRPr="004A04AA">
        <w:rPr>
          <w:b/>
          <w:lang w:val="cs-CZ"/>
        </w:rPr>
        <w:t>69036</w:t>
      </w:r>
      <w:r w:rsidR="007E1DF2" w:rsidRPr="004A04AA">
        <w:rPr>
          <w:b/>
          <w:lang w:val="cs-CZ"/>
        </w:rPr>
        <w:t>02</w:t>
      </w:r>
      <w:r w:rsidRPr="004A04AA">
        <w:rPr>
          <w:b/>
          <w:lang w:val="cs-CZ"/>
        </w:rPr>
        <w:t>990</w:t>
      </w:r>
      <w:r w:rsidRPr="004A04AA">
        <w:rPr>
          <w:lang w:val="cs-CZ"/>
        </w:rPr>
        <w:t>, spec</w:t>
      </w:r>
      <w:r w:rsidRPr="00825E72">
        <w:rPr>
          <w:lang w:val="cs-CZ"/>
        </w:rPr>
        <w:t xml:space="preserve">ifický symbol: oborové číslo uchazeče generované v elektronické přihlášce. Tento poplatek se v žádném případě nevrací. </w:t>
      </w:r>
      <w:r w:rsidRPr="00373577">
        <w:rPr>
          <w:lang w:val="cs-CZ"/>
        </w:rPr>
        <w:t>Uchazeč je povinen zkontrolovat si v režimu pořizování e-přihlášky přijetí platby a</w:t>
      </w:r>
      <w:r w:rsidR="008F5FDA">
        <w:rPr>
          <w:lang w:val="cs-CZ"/>
        </w:rPr>
        <w:t> </w:t>
      </w:r>
      <w:r w:rsidRPr="00373577">
        <w:rPr>
          <w:lang w:val="cs-CZ"/>
        </w:rPr>
        <w:t>případn</w:t>
      </w:r>
      <w:r w:rsidR="0090205B" w:rsidRPr="00373577">
        <w:rPr>
          <w:lang w:val="cs-CZ"/>
        </w:rPr>
        <w:t>ou</w:t>
      </w:r>
      <w:r w:rsidRPr="00373577">
        <w:rPr>
          <w:lang w:val="cs-CZ"/>
        </w:rPr>
        <w:t xml:space="preserve"> </w:t>
      </w:r>
      <w:r w:rsidR="0090205B" w:rsidRPr="00373577">
        <w:rPr>
          <w:lang w:val="cs-CZ"/>
        </w:rPr>
        <w:t>reklamaci</w:t>
      </w:r>
      <w:r w:rsidRPr="00373577">
        <w:rPr>
          <w:lang w:val="cs-CZ"/>
        </w:rPr>
        <w:t xml:space="preserve"> uplatnit</w:t>
      </w:r>
      <w:r w:rsidR="0090205B" w:rsidRPr="00373577">
        <w:rPr>
          <w:lang w:val="cs-CZ"/>
        </w:rPr>
        <w:t xml:space="preserve"> doložením originálu dokladu o platbě </w:t>
      </w:r>
      <w:r w:rsidRPr="00373577">
        <w:rPr>
          <w:lang w:val="cs-CZ"/>
        </w:rPr>
        <w:t>na studijním oddělení FHS</w:t>
      </w:r>
      <w:r w:rsidRPr="00373577">
        <w:rPr>
          <w:b/>
          <w:lang w:val="cs-CZ"/>
        </w:rPr>
        <w:t xml:space="preserve"> do </w:t>
      </w:r>
      <w:ins w:id="55" w:author="Pavla Lečbychová" w:date="2018-10-01T10:47:00Z">
        <w:r w:rsidR="003A10D0">
          <w:rPr>
            <w:b/>
            <w:lang w:val="cs-CZ"/>
          </w:rPr>
          <w:t>10. 4. 2019</w:t>
        </w:r>
      </w:ins>
      <w:del w:id="56" w:author="Pavla Lečbychová" w:date="2018-10-01T10:47:00Z">
        <w:r w:rsidR="002506CC" w:rsidRPr="00295391" w:rsidDel="003A10D0">
          <w:rPr>
            <w:lang w:val="cs-CZ"/>
          </w:rPr>
          <w:delText xml:space="preserve">termínu </w:delText>
        </w:r>
        <w:r w:rsidR="002506CC" w:rsidRPr="002506CC" w:rsidDel="003A10D0">
          <w:rPr>
            <w:lang w:val="cs-CZ"/>
          </w:rPr>
          <w:delText xml:space="preserve">stanoveného příslušným </w:delText>
        </w:r>
        <w:r w:rsidR="00453427" w:rsidDel="003A10D0">
          <w:fldChar w:fldCharType="begin"/>
        </w:r>
        <w:r w:rsidR="00453427" w:rsidRPr="006F6CAC" w:rsidDel="003A10D0">
          <w:rPr>
            <w:lang w:val="cs-CZ"/>
            <w:rPrChange w:id="57" w:author="Marek Libor" w:date="2018-10-02T04:54:00Z">
              <w:rPr/>
            </w:rPrChange>
          </w:rPr>
          <w:delInstrText xml:space="preserve"> HYPERLINK "http://www.utb.cz/fhs/intranet/vnitrni-normy-fhs" </w:delInstrText>
        </w:r>
        <w:r w:rsidR="00453427" w:rsidDel="003A10D0">
          <w:fldChar w:fldCharType="separate"/>
        </w:r>
        <w:r w:rsidR="002506CC" w:rsidRPr="00350660" w:rsidDel="003A10D0">
          <w:rPr>
            <w:rStyle w:val="Hypertextovodkaz"/>
            <w:lang w:val="cs-CZ"/>
          </w:rPr>
          <w:delText>pokynem děkana</w:delText>
        </w:r>
        <w:r w:rsidR="00453427" w:rsidDel="003A10D0">
          <w:rPr>
            <w:rStyle w:val="Hypertextovodkaz"/>
            <w:lang w:val="cs-CZ"/>
          </w:rPr>
          <w:fldChar w:fldCharType="end"/>
        </w:r>
        <w:r w:rsidRPr="002506CC" w:rsidDel="003A10D0">
          <w:rPr>
            <w:lang w:val="cs-CZ"/>
          </w:rPr>
          <w:delText>.</w:delText>
        </w:r>
      </w:del>
      <w:ins w:id="58" w:author="Pavla Lečbychová" w:date="2018-10-01T10:47:00Z">
        <w:r w:rsidR="003A10D0">
          <w:rPr>
            <w:lang w:val="cs-CZ"/>
          </w:rPr>
          <w:t>.</w:t>
        </w:r>
      </w:ins>
      <w:r w:rsidRPr="00373577">
        <w:rPr>
          <w:b/>
          <w:lang w:val="cs-CZ"/>
        </w:rPr>
        <w:t xml:space="preserve"> </w:t>
      </w:r>
      <w:r w:rsidRPr="00373577">
        <w:rPr>
          <w:lang w:val="cs-CZ"/>
        </w:rPr>
        <w:t>V přihlášce se nevyplňuje prospěch ze</w:t>
      </w:r>
      <w:r w:rsidR="00337378">
        <w:rPr>
          <w:lang w:val="cs-CZ"/>
        </w:rPr>
        <w:t> </w:t>
      </w:r>
      <w:r w:rsidRPr="00373577">
        <w:rPr>
          <w:lang w:val="cs-CZ"/>
        </w:rPr>
        <w:t xml:space="preserve">střední školy, je nutno však uvést </w:t>
      </w:r>
      <w:ins w:id="59" w:author="Pavla Lečbychová" w:date="2018-10-01T10:47:00Z">
        <w:r w:rsidR="003A10D0">
          <w:rPr>
            <w:lang w:val="cs-CZ"/>
          </w:rPr>
          <w:t xml:space="preserve">pravdivý </w:t>
        </w:r>
      </w:ins>
      <w:r w:rsidRPr="00373577">
        <w:rPr>
          <w:lang w:val="cs-CZ"/>
        </w:rPr>
        <w:t>údaj o</w:t>
      </w:r>
      <w:r w:rsidR="00B53887">
        <w:rPr>
          <w:lang w:val="cs-CZ"/>
        </w:rPr>
        <w:t> </w:t>
      </w:r>
      <w:r w:rsidRPr="00373577">
        <w:rPr>
          <w:lang w:val="cs-CZ"/>
        </w:rPr>
        <w:t>absolvované střední škole.</w:t>
      </w:r>
      <w:r w:rsidR="007B59B8">
        <w:rPr>
          <w:lang w:val="cs-CZ"/>
        </w:rPr>
        <w:t xml:space="preserve"> Uchazeč o studium, který neuhradí výše uvedený poplatek, nebo</w:t>
      </w:r>
      <w:r w:rsidR="00B53887">
        <w:rPr>
          <w:lang w:val="cs-CZ"/>
        </w:rPr>
        <w:t> </w:t>
      </w:r>
      <w:r w:rsidR="007B59B8">
        <w:rPr>
          <w:lang w:val="cs-CZ"/>
        </w:rPr>
        <w:t xml:space="preserve">uchazeč, k jehož přihlášce nebude přiřazen poplatek ve výše uvedené lhůtě, </w:t>
      </w:r>
      <w:r w:rsidR="00DD7B10">
        <w:rPr>
          <w:lang w:val="cs-CZ"/>
        </w:rPr>
        <w:t xml:space="preserve">bude studijním oddělením vyzván k jeho úhradě. Neuhradí-li uchazeč o studium </w:t>
      </w:r>
      <w:r w:rsidR="00E34C26">
        <w:rPr>
          <w:lang w:val="cs-CZ"/>
        </w:rPr>
        <w:t>p</w:t>
      </w:r>
      <w:r w:rsidR="00DD7B10">
        <w:rPr>
          <w:lang w:val="cs-CZ"/>
        </w:rPr>
        <w:t>oplatek ani v dodatečné lhůtě stanovené ve výzvě, přijímací řízení bude zastaveno</w:t>
      </w:r>
      <w:r w:rsidR="007B59B8">
        <w:rPr>
          <w:lang w:val="cs-CZ"/>
        </w:rPr>
        <w:t>.</w:t>
      </w:r>
    </w:p>
    <w:p w14:paraId="2ADCC2F6" w14:textId="47C6B3D8" w:rsidR="00354690" w:rsidRPr="00373577" w:rsidRDefault="00354690" w:rsidP="00076DA3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>
        <w:rPr>
          <w:lang w:val="cs-CZ"/>
        </w:rPr>
        <w:t>3</w:t>
      </w:r>
      <w:r w:rsidRPr="00373577">
        <w:rPr>
          <w:lang w:val="cs-CZ"/>
        </w:rPr>
        <w:t>.</w:t>
      </w:r>
      <w:r>
        <w:rPr>
          <w:lang w:val="cs-CZ"/>
        </w:rPr>
        <w:t>3</w:t>
      </w:r>
      <w:r w:rsidRPr="00373577">
        <w:rPr>
          <w:lang w:val="cs-CZ"/>
        </w:rPr>
        <w:t xml:space="preserve"> </w:t>
      </w:r>
      <w:r w:rsidRPr="00927358">
        <w:rPr>
          <w:lang w:val="cs-CZ"/>
        </w:rPr>
        <w:t>Požadované doklady</w:t>
      </w:r>
      <w:r w:rsidRPr="007C6827">
        <w:rPr>
          <w:lang w:val="cs-CZ"/>
        </w:rPr>
        <w:t xml:space="preserve"> (</w:t>
      </w:r>
      <w:r w:rsidRPr="007C6827">
        <w:rPr>
          <w:b/>
          <w:lang w:val="cs-CZ"/>
        </w:rPr>
        <w:t>strukturovaný životopis</w:t>
      </w:r>
      <w:r w:rsidRPr="007C6827">
        <w:rPr>
          <w:lang w:val="cs-CZ"/>
        </w:rPr>
        <w:t xml:space="preserve">, </w:t>
      </w:r>
      <w:r w:rsidRPr="007C6827">
        <w:rPr>
          <w:b/>
          <w:lang w:val="cs-CZ"/>
        </w:rPr>
        <w:t>úředně ověřenou kopii diplomu, úředně ověřenou kopii vysvědčení o státní závěrečné zkoušce/dodatku k diplomu</w:t>
      </w:r>
      <w:r w:rsidRPr="007C6827">
        <w:rPr>
          <w:lang w:val="cs-CZ"/>
        </w:rPr>
        <w:t>) musí uchazeči</w:t>
      </w:r>
      <w:r>
        <w:rPr>
          <w:lang w:val="cs-CZ"/>
        </w:rPr>
        <w:t xml:space="preserve"> </w:t>
      </w:r>
      <w:r w:rsidRPr="00F67291">
        <w:rPr>
          <w:b/>
          <w:lang w:val="cs-CZ"/>
        </w:rPr>
        <w:t>–</w:t>
      </w:r>
      <w:r>
        <w:rPr>
          <w:lang w:val="cs-CZ"/>
        </w:rPr>
        <w:t xml:space="preserve"> absolventi</w:t>
      </w:r>
      <w:r w:rsidRPr="007C6827">
        <w:rPr>
          <w:lang w:val="cs-CZ"/>
        </w:rPr>
        <w:t xml:space="preserve"> </w:t>
      </w:r>
      <w:r w:rsidRPr="00E54134">
        <w:rPr>
          <w:lang w:val="cs-CZ"/>
        </w:rPr>
        <w:t>z </w:t>
      </w:r>
      <w:r w:rsidRPr="00E54134">
        <w:rPr>
          <w:b/>
          <w:lang w:val="cs-CZ"/>
        </w:rPr>
        <w:t>jiných vysokých škol</w:t>
      </w:r>
      <w:r w:rsidRPr="00E54134">
        <w:rPr>
          <w:lang w:val="cs-CZ"/>
        </w:rPr>
        <w:t xml:space="preserve"> předložit u přijímací zkoušky</w:t>
      </w:r>
      <w:r>
        <w:rPr>
          <w:lang w:val="cs-CZ"/>
        </w:rPr>
        <w:t xml:space="preserve"> (pokud tak již neučinili </w:t>
      </w:r>
      <w:r w:rsidR="004B2286">
        <w:rPr>
          <w:lang w:val="cs-CZ"/>
        </w:rPr>
        <w:t>dříve,</w:t>
      </w:r>
      <w:r w:rsidR="00A731DE">
        <w:rPr>
          <w:lang w:val="cs-CZ"/>
        </w:rPr>
        <w:t xml:space="preserve"> dle </w:t>
      </w:r>
      <w:r w:rsidRPr="00E54134">
        <w:rPr>
          <w:lang w:val="cs-CZ"/>
        </w:rPr>
        <w:t xml:space="preserve">bodu 2.1), nejpozději však v den zápisu do studia. </w:t>
      </w:r>
      <w:r w:rsidR="000A65DC">
        <w:rPr>
          <w:lang w:val="cs-CZ"/>
        </w:rPr>
        <w:t xml:space="preserve">Ověřené </w:t>
      </w:r>
      <w:r w:rsidR="009C2A1C">
        <w:rPr>
          <w:lang w:val="cs-CZ"/>
        </w:rPr>
        <w:t>kopie diplomu a vysvědčení</w:t>
      </w:r>
      <w:r w:rsidRPr="00E54134">
        <w:rPr>
          <w:lang w:val="cs-CZ"/>
        </w:rPr>
        <w:t xml:space="preserve"> nedodávají pouze studenti, kteří absolvují</w:t>
      </w:r>
      <w:r>
        <w:rPr>
          <w:lang w:val="cs-CZ"/>
        </w:rPr>
        <w:t xml:space="preserve"> </w:t>
      </w:r>
      <w:r w:rsidRPr="00E54134">
        <w:rPr>
          <w:lang w:val="cs-CZ"/>
        </w:rPr>
        <w:t>v</w:t>
      </w:r>
      <w:del w:id="60" w:author="Pavla Lečbychová" w:date="2018-10-01T10:50:00Z">
        <w:r w:rsidR="00A731DE" w:rsidDel="003A10D0">
          <w:rPr>
            <w:lang w:val="cs-CZ"/>
          </w:rPr>
          <w:delText> </w:delText>
        </w:r>
      </w:del>
      <w:ins w:id="61" w:author="Pavla Lečbychová" w:date="2018-10-01T10:50:00Z">
        <w:r w:rsidR="003A10D0">
          <w:rPr>
            <w:lang w:val="cs-CZ"/>
          </w:rPr>
          <w:t> </w:t>
        </w:r>
      </w:ins>
      <w:del w:id="62" w:author="Pavla Lečbychová" w:date="2018-10-01T10:50:00Z">
        <w:r w:rsidR="00A731DE" w:rsidDel="003A10D0">
          <w:rPr>
            <w:lang w:val="cs-CZ"/>
          </w:rPr>
          <w:delText xml:space="preserve">daném </w:delText>
        </w:r>
      </w:del>
      <w:r w:rsidRPr="00E54134">
        <w:rPr>
          <w:lang w:val="cs-CZ"/>
        </w:rPr>
        <w:t>roce</w:t>
      </w:r>
      <w:ins w:id="63" w:author="Pavla Lečbychová" w:date="2018-10-01T10:50:00Z">
        <w:r w:rsidR="003A10D0">
          <w:rPr>
            <w:lang w:val="cs-CZ"/>
          </w:rPr>
          <w:t xml:space="preserve"> 2019</w:t>
        </w:r>
      </w:ins>
      <w:r w:rsidRPr="00E54134">
        <w:rPr>
          <w:lang w:val="cs-CZ"/>
        </w:rPr>
        <w:t xml:space="preserve"> </w:t>
      </w:r>
      <w:r w:rsidRPr="00276FDD">
        <w:rPr>
          <w:lang w:val="cs-CZ"/>
        </w:rPr>
        <w:t>příslušný bakalářský obor</w:t>
      </w:r>
      <w:r w:rsidRPr="00E54134">
        <w:rPr>
          <w:lang w:val="cs-CZ"/>
        </w:rPr>
        <w:t xml:space="preserve"> na FHS. Žádné součásti přihlášky se uchazečům nevracejí.</w:t>
      </w:r>
    </w:p>
    <w:p w14:paraId="39D1BE7C" w14:textId="5C85AA20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E54134">
        <w:rPr>
          <w:lang w:val="cs-CZ"/>
        </w:rPr>
        <w:t>3.</w:t>
      </w:r>
      <w:r w:rsidR="00354690">
        <w:rPr>
          <w:lang w:val="cs-CZ"/>
        </w:rPr>
        <w:t>4</w:t>
      </w:r>
      <w:r w:rsidRPr="00E54134">
        <w:rPr>
          <w:lang w:val="cs-CZ"/>
        </w:rPr>
        <w:t xml:space="preserve"> Uchazečům </w:t>
      </w:r>
      <w:r w:rsidR="00320902">
        <w:rPr>
          <w:lang w:val="cs-CZ"/>
        </w:rPr>
        <w:t>o s</w:t>
      </w:r>
      <w:r w:rsidR="00320902" w:rsidRPr="00320902">
        <w:rPr>
          <w:lang w:val="cs-CZ"/>
        </w:rPr>
        <w:t xml:space="preserve">tudijní obor Sociální pedagogika </w:t>
      </w:r>
      <w:r w:rsidRPr="00E54134">
        <w:rPr>
          <w:lang w:val="cs-CZ"/>
        </w:rPr>
        <w:t xml:space="preserve">bude do </w:t>
      </w:r>
      <w:r w:rsidR="00A731DE">
        <w:rPr>
          <w:lang w:val="cs-CZ"/>
        </w:rPr>
        <w:t xml:space="preserve">konce dubna </w:t>
      </w:r>
      <w:ins w:id="64" w:author="Pavla Lečbychová" w:date="2018-10-01T10:50:00Z">
        <w:r w:rsidR="003A10D0">
          <w:rPr>
            <w:lang w:val="cs-CZ"/>
          </w:rPr>
          <w:t>2019</w:t>
        </w:r>
      </w:ins>
      <w:del w:id="65" w:author="Pavla Lečbychová" w:date="2018-10-01T10:50:00Z">
        <w:r w:rsidR="00A731DE" w:rsidDel="003A10D0">
          <w:rPr>
            <w:lang w:val="cs-CZ"/>
          </w:rPr>
          <w:delText>příslušného roku</w:delText>
        </w:r>
      </w:del>
      <w:r w:rsidRPr="00E54134">
        <w:rPr>
          <w:lang w:val="cs-CZ"/>
        </w:rPr>
        <w:t xml:space="preserve"> </w:t>
      </w:r>
      <w:r w:rsidR="003A2C3D" w:rsidRPr="00E54134">
        <w:rPr>
          <w:b/>
          <w:lang w:val="cs-CZ"/>
        </w:rPr>
        <w:t>elektronicky</w:t>
      </w:r>
      <w:r w:rsidR="003A2C3D" w:rsidRPr="00E54134">
        <w:rPr>
          <w:lang w:val="cs-CZ"/>
        </w:rPr>
        <w:t xml:space="preserve"> </w:t>
      </w:r>
      <w:r w:rsidRPr="00E54134">
        <w:rPr>
          <w:lang w:val="cs-CZ"/>
        </w:rPr>
        <w:t>odeslána pozvánka k</w:t>
      </w:r>
      <w:r w:rsidR="001600A4">
        <w:rPr>
          <w:lang w:val="cs-CZ"/>
        </w:rPr>
        <w:t> </w:t>
      </w:r>
      <w:r w:rsidRPr="00E54134">
        <w:rPr>
          <w:lang w:val="cs-CZ"/>
        </w:rPr>
        <w:t>přijímací zkoušce současně s tematickými okruhy pro přípravu na přijímací zkoušku a přesným termínem a místem</w:t>
      </w:r>
      <w:r w:rsidRPr="00825E72">
        <w:rPr>
          <w:lang w:val="cs-CZ"/>
        </w:rPr>
        <w:t xml:space="preserve"> konání zkoušky. Náhradní termín nebude stanoven. Před zahájením přijímací zkoušky (a</w:t>
      </w:r>
      <w:r w:rsidR="003A2C3D">
        <w:rPr>
          <w:lang w:val="cs-CZ"/>
        </w:rPr>
        <w:t> </w:t>
      </w:r>
      <w:r w:rsidRPr="00825E72">
        <w:rPr>
          <w:lang w:val="cs-CZ"/>
        </w:rPr>
        <w:t>na</w:t>
      </w:r>
      <w:r w:rsidR="003A2C3D">
        <w:rPr>
          <w:lang w:val="cs-CZ"/>
        </w:rPr>
        <w:t> </w:t>
      </w:r>
      <w:r w:rsidRPr="00825E72">
        <w:rPr>
          <w:lang w:val="cs-CZ"/>
        </w:rPr>
        <w:t xml:space="preserve">požádání i v jejím průběhu) musí uchazeč </w:t>
      </w:r>
      <w:r w:rsidRPr="00825E72">
        <w:rPr>
          <w:lang w:val="cs-CZ"/>
        </w:rPr>
        <w:lastRenderedPageBreak/>
        <w:t>prokázat svoji totožnost platným osobním průkazem (občanský průkaz, pas). Pokud tak neučiní, nebude ke zkoušce připuštěn</w:t>
      </w:r>
      <w:r w:rsidR="0090205B">
        <w:rPr>
          <w:lang w:val="cs-CZ"/>
        </w:rPr>
        <w:t>, resp. bude z ní vyloučen.</w:t>
      </w:r>
    </w:p>
    <w:p w14:paraId="1EF39062" w14:textId="1FD0420B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825E72">
        <w:rPr>
          <w:lang w:val="cs-CZ"/>
        </w:rPr>
        <w:t>3.</w:t>
      </w:r>
      <w:r w:rsidR="00354690">
        <w:rPr>
          <w:lang w:val="cs-CZ"/>
        </w:rPr>
        <w:t>5</w:t>
      </w:r>
      <w:r w:rsidRPr="00825E72">
        <w:rPr>
          <w:lang w:val="cs-CZ"/>
        </w:rPr>
        <w:t xml:space="preserve"> Komisi pro přijímací řízení, která podává návrh na přijetí uchazeče, jmenuje děkan FHS do </w:t>
      </w:r>
      <w:r w:rsidR="00A731DE">
        <w:rPr>
          <w:lang w:val="cs-CZ"/>
        </w:rPr>
        <w:t>konce dubna</w:t>
      </w:r>
      <w:r w:rsidRPr="00825E72">
        <w:rPr>
          <w:lang w:val="cs-CZ"/>
        </w:rPr>
        <w:t> </w:t>
      </w:r>
      <w:del w:id="66" w:author="Pavla Lečbychová" w:date="2018-10-01T10:51:00Z">
        <w:r w:rsidR="00A731DE" w:rsidDel="003A10D0">
          <w:rPr>
            <w:lang w:val="cs-CZ"/>
          </w:rPr>
          <w:delText>příslušného roku</w:delText>
        </w:r>
      </w:del>
      <w:ins w:id="67" w:author="Pavla Lečbychová" w:date="2018-10-01T10:51:00Z">
        <w:r w:rsidR="003A10D0">
          <w:rPr>
            <w:lang w:val="cs-CZ"/>
          </w:rPr>
          <w:t>2019</w:t>
        </w:r>
      </w:ins>
      <w:r w:rsidRPr="00825E72">
        <w:rPr>
          <w:lang w:val="cs-CZ"/>
        </w:rPr>
        <w:t>. O přijetí uchazeče rozhoduje děkan</w:t>
      </w:r>
      <w:r w:rsidR="001E7DE1">
        <w:rPr>
          <w:lang w:val="cs-CZ"/>
        </w:rPr>
        <w:t xml:space="preserve"> FHS</w:t>
      </w:r>
      <w:r w:rsidRPr="00825E72">
        <w:rPr>
          <w:lang w:val="cs-CZ"/>
        </w:rPr>
        <w:t>.</w:t>
      </w:r>
    </w:p>
    <w:p w14:paraId="55907CF1" w14:textId="77777777" w:rsidR="00477C2C" w:rsidRPr="009A26B7" w:rsidRDefault="00477C2C" w:rsidP="00C52662">
      <w:pPr>
        <w:ind w:right="23"/>
        <w:jc w:val="both"/>
        <w:rPr>
          <w:lang w:val="cs-CZ"/>
        </w:rPr>
      </w:pPr>
    </w:p>
    <w:p w14:paraId="09E2F978" w14:textId="77777777" w:rsidR="003A10D0" w:rsidRDefault="003A10D0" w:rsidP="00C52662">
      <w:pPr>
        <w:autoSpaceDE w:val="0"/>
        <w:autoSpaceDN w:val="0"/>
        <w:adjustRightInd w:val="0"/>
        <w:ind w:right="23"/>
        <w:rPr>
          <w:ins w:id="68" w:author="Pavla Lečbychová" w:date="2018-10-01T10:51:00Z"/>
          <w:b/>
          <w:lang w:val="cs-CZ"/>
        </w:rPr>
      </w:pPr>
    </w:p>
    <w:p w14:paraId="15ECF929" w14:textId="13825426" w:rsidR="00C52662" w:rsidRDefault="00C52662" w:rsidP="00C52662">
      <w:pPr>
        <w:autoSpaceDE w:val="0"/>
        <w:autoSpaceDN w:val="0"/>
        <w:adjustRightInd w:val="0"/>
        <w:ind w:right="23"/>
        <w:rPr>
          <w:b/>
          <w:lang w:val="cs-CZ"/>
        </w:rPr>
      </w:pPr>
      <w:r w:rsidRPr="00825E72">
        <w:rPr>
          <w:b/>
          <w:lang w:val="cs-CZ"/>
        </w:rPr>
        <w:t>4. Specifikace přijímací zkoušky</w:t>
      </w:r>
    </w:p>
    <w:p w14:paraId="3154F6C0" w14:textId="6B98FB6F" w:rsidR="009A26B7" w:rsidRPr="00935A26" w:rsidRDefault="00C52662" w:rsidP="00935A26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825E72">
        <w:rPr>
          <w:lang w:val="cs-CZ"/>
        </w:rPr>
        <w:t>4.1 Termín přijímací zkoušky</w:t>
      </w:r>
      <w:r w:rsidRPr="00B2362D">
        <w:rPr>
          <w:lang w:val="cs-CZ"/>
        </w:rPr>
        <w:t xml:space="preserve">: </w:t>
      </w:r>
      <w:ins w:id="69" w:author="Pavla Lečbychová" w:date="2018-10-01T10:51:00Z">
        <w:r w:rsidR="003A10D0">
          <w:rPr>
            <w:lang w:val="cs-CZ"/>
          </w:rPr>
          <w:t>18. 6. 2019</w:t>
        </w:r>
      </w:ins>
      <w:del w:id="70" w:author="Pavla Lečbychová" w:date="2018-10-01T10:51:00Z">
        <w:r w:rsidR="00C36549" w:rsidDel="003A10D0">
          <w:rPr>
            <w:b/>
            <w:lang w:val="cs-CZ"/>
          </w:rPr>
          <w:delText xml:space="preserve">dle </w:delText>
        </w:r>
        <w:r w:rsidR="008243F4" w:rsidRPr="00295391" w:rsidDel="003A10D0">
          <w:rPr>
            <w:lang w:val="cs-CZ"/>
          </w:rPr>
          <w:delText xml:space="preserve">příslušného </w:delText>
        </w:r>
        <w:r w:rsidR="00453427" w:rsidDel="003A10D0">
          <w:fldChar w:fldCharType="begin"/>
        </w:r>
        <w:r w:rsidR="00453427" w:rsidRPr="006F6CAC" w:rsidDel="003A10D0">
          <w:rPr>
            <w:lang w:val="cs-CZ"/>
            <w:rPrChange w:id="71" w:author="Marek Libor" w:date="2018-10-02T04:54:00Z">
              <w:rPr/>
            </w:rPrChange>
          </w:rPr>
          <w:delInstrText xml:space="preserve"> HYPERLINK "http://www.utb.cz/fhs/intranet/vnitrni-normy-fhs" </w:delInstrText>
        </w:r>
        <w:r w:rsidR="00453427" w:rsidDel="003A10D0">
          <w:fldChar w:fldCharType="separate"/>
        </w:r>
        <w:r w:rsidR="008243F4" w:rsidRPr="008243F4" w:rsidDel="003A10D0">
          <w:rPr>
            <w:rStyle w:val="Hypertextovodkaz"/>
            <w:b/>
            <w:lang w:val="cs-CZ"/>
          </w:rPr>
          <w:delText>pokynu</w:delText>
        </w:r>
        <w:r w:rsidR="00C36549" w:rsidRPr="008243F4" w:rsidDel="003A10D0">
          <w:rPr>
            <w:rStyle w:val="Hypertextovodkaz"/>
            <w:b/>
            <w:lang w:val="cs-CZ"/>
          </w:rPr>
          <w:delText xml:space="preserve"> děkana</w:delText>
        </w:r>
        <w:r w:rsidR="00453427" w:rsidDel="003A10D0">
          <w:rPr>
            <w:rStyle w:val="Hypertextovodkaz"/>
            <w:b/>
            <w:lang w:val="cs-CZ"/>
          </w:rPr>
          <w:fldChar w:fldCharType="end"/>
        </w:r>
        <w:r w:rsidR="003A7098" w:rsidDel="003A10D0">
          <w:rPr>
            <w:lang w:val="cs-CZ"/>
          </w:rPr>
          <w:delText>.</w:delText>
        </w:r>
      </w:del>
      <w:ins w:id="72" w:author="Pavla Lečbychová" w:date="2018-10-01T10:51:00Z">
        <w:r w:rsidR="003A10D0">
          <w:rPr>
            <w:lang w:val="cs-CZ"/>
          </w:rPr>
          <w:t>.</w:t>
        </w:r>
      </w:ins>
    </w:p>
    <w:p w14:paraId="5FBD48B3" w14:textId="77777777" w:rsidR="00035D5E" w:rsidRDefault="00035D5E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</w:p>
    <w:p w14:paraId="2723B089" w14:textId="1D19D5D2" w:rsidR="00837686" w:rsidRPr="00935A2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825E72">
        <w:rPr>
          <w:lang w:val="cs-CZ"/>
        </w:rPr>
        <w:t xml:space="preserve">4.2 Přijímací zkouška </w:t>
      </w:r>
      <w:r w:rsidR="00F568CE">
        <w:rPr>
          <w:lang w:val="cs-CZ"/>
        </w:rPr>
        <w:t>pro</w:t>
      </w:r>
      <w:r w:rsidR="00016B35">
        <w:rPr>
          <w:lang w:val="cs-CZ"/>
        </w:rPr>
        <w:t> </w:t>
      </w:r>
      <w:r w:rsidR="00F568CE">
        <w:rPr>
          <w:lang w:val="cs-CZ"/>
        </w:rPr>
        <w:t>obor</w:t>
      </w:r>
      <w:r w:rsidR="00016B35">
        <w:rPr>
          <w:lang w:val="cs-CZ"/>
        </w:rPr>
        <w:t xml:space="preserve"> </w:t>
      </w:r>
      <w:r w:rsidR="00016B35" w:rsidRPr="00F45767">
        <w:rPr>
          <w:b/>
          <w:lang w:val="cs-CZ"/>
        </w:rPr>
        <w:t>Sociální pedagogika</w:t>
      </w:r>
      <w:r w:rsidR="00016B35">
        <w:rPr>
          <w:lang w:val="cs-CZ"/>
        </w:rPr>
        <w:t xml:space="preserve"> </w:t>
      </w:r>
      <w:r w:rsidRPr="00825E72">
        <w:rPr>
          <w:lang w:val="cs-CZ"/>
        </w:rPr>
        <w:t xml:space="preserve">je písemná a obsahuje otázky z předmětů státní závěrečné zkoušky </w:t>
      </w:r>
      <w:r w:rsidR="001B762C">
        <w:rPr>
          <w:lang w:val="cs-CZ"/>
        </w:rPr>
        <w:t xml:space="preserve">příslušného </w:t>
      </w:r>
      <w:r w:rsidRPr="00825E72">
        <w:rPr>
          <w:lang w:val="cs-CZ"/>
        </w:rPr>
        <w:t>bakalářského studijního oboru, uskutečňovaného na FHS. Celkový</w:t>
      </w:r>
      <w:r w:rsidR="0002527C">
        <w:rPr>
          <w:lang w:val="cs-CZ"/>
        </w:rPr>
        <w:t xml:space="preserve"> </w:t>
      </w:r>
      <w:r w:rsidRPr="00825E72">
        <w:rPr>
          <w:lang w:val="cs-CZ"/>
        </w:rPr>
        <w:t xml:space="preserve">počet otázek je </w:t>
      </w:r>
      <w:r w:rsidR="001B762C">
        <w:rPr>
          <w:lang w:val="cs-CZ"/>
        </w:rPr>
        <w:t>45</w:t>
      </w:r>
      <w:r w:rsidRPr="00825E72">
        <w:rPr>
          <w:lang w:val="cs-CZ"/>
        </w:rPr>
        <w:t xml:space="preserve">, na vypracování testu má uchazeč </w:t>
      </w:r>
      <w:r w:rsidR="001B762C">
        <w:rPr>
          <w:lang w:val="cs-CZ"/>
        </w:rPr>
        <w:t>30</w:t>
      </w:r>
      <w:r w:rsidR="003A2C3D">
        <w:rPr>
          <w:lang w:val="cs-CZ"/>
        </w:rPr>
        <w:t> </w:t>
      </w:r>
      <w:r w:rsidRPr="00825E72">
        <w:rPr>
          <w:lang w:val="cs-CZ"/>
        </w:rPr>
        <w:t>minut. Ke každé otázce jsou</w:t>
      </w:r>
      <w:r w:rsidR="002A2126">
        <w:rPr>
          <w:lang w:val="cs-CZ"/>
        </w:rPr>
        <w:t xml:space="preserve"> </w:t>
      </w:r>
      <w:r w:rsidRPr="00825E72">
        <w:rPr>
          <w:lang w:val="cs-CZ"/>
        </w:rPr>
        <w:t xml:space="preserve">připojeny </w:t>
      </w:r>
      <w:r w:rsidR="00B34DB8">
        <w:rPr>
          <w:lang w:val="cs-CZ"/>
        </w:rPr>
        <w:t xml:space="preserve">4 </w:t>
      </w:r>
      <w:r w:rsidRPr="00825E72">
        <w:rPr>
          <w:lang w:val="cs-CZ"/>
        </w:rPr>
        <w:t>alternativní odpovědi, z nichž jen jedna je správná. Správná odpověď má hodnotu jednoho bodu. Všechny úlohy mají stejnou váhu a každá je</w:t>
      </w:r>
      <w:r w:rsidR="003A2C3D">
        <w:rPr>
          <w:lang w:val="cs-CZ"/>
        </w:rPr>
        <w:t> </w:t>
      </w:r>
      <w:r w:rsidRPr="00825E72">
        <w:rPr>
          <w:lang w:val="cs-CZ"/>
        </w:rPr>
        <w:t>hodnocena samostatně</w:t>
      </w:r>
      <w:r w:rsidR="005D0030">
        <w:rPr>
          <w:lang w:val="cs-CZ"/>
        </w:rPr>
        <w:t>, za nesprávnou odpověď se body neodečítají</w:t>
      </w:r>
      <w:r w:rsidRPr="00825E72">
        <w:rPr>
          <w:lang w:val="cs-CZ"/>
        </w:rPr>
        <w:t>.</w:t>
      </w:r>
      <w:r w:rsidR="00016B35">
        <w:rPr>
          <w:lang w:val="cs-CZ"/>
        </w:rPr>
        <w:t xml:space="preserve"> </w:t>
      </w:r>
      <w:r w:rsidR="00016B35" w:rsidRPr="00825E72">
        <w:rPr>
          <w:lang w:val="cs-CZ"/>
        </w:rPr>
        <w:t xml:space="preserve">Celkové hodnocení přijímací zkoušky je vyjádřeno součtem bodů v testu; maximálně lze získat </w:t>
      </w:r>
      <w:r w:rsidR="00016B35">
        <w:rPr>
          <w:lang w:val="cs-CZ"/>
        </w:rPr>
        <w:t>45</w:t>
      </w:r>
      <w:r w:rsidR="00016B35" w:rsidRPr="00825E72">
        <w:rPr>
          <w:lang w:val="cs-CZ"/>
        </w:rPr>
        <w:t xml:space="preserve"> bodů.</w:t>
      </w:r>
    </w:p>
    <w:p w14:paraId="2F4ABEBA" w14:textId="77777777" w:rsidR="00FA175A" w:rsidRDefault="00FA175A" w:rsidP="00C52662">
      <w:pPr>
        <w:autoSpaceDE w:val="0"/>
        <w:autoSpaceDN w:val="0"/>
        <w:adjustRightInd w:val="0"/>
        <w:ind w:right="23"/>
        <w:rPr>
          <w:b/>
          <w:bCs/>
          <w:lang w:val="cs-CZ"/>
        </w:rPr>
      </w:pPr>
    </w:p>
    <w:p w14:paraId="6A9C9A56" w14:textId="77777777" w:rsidR="00C52662" w:rsidRPr="00825E72" w:rsidRDefault="00C52662" w:rsidP="00C52662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 w:rsidRPr="00825E72">
        <w:rPr>
          <w:b/>
          <w:bCs/>
          <w:lang w:val="cs-CZ"/>
        </w:rPr>
        <w:t>5. Prominutí přijímací zkoušky</w:t>
      </w:r>
    </w:p>
    <w:p w14:paraId="14D9D4D9" w14:textId="0C05E82B" w:rsidR="00C52662" w:rsidRDefault="00926C1E" w:rsidP="00761E39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926C1E">
        <w:rPr>
          <w:lang w:val="cs-CZ"/>
        </w:rPr>
        <w:t xml:space="preserve">Pokud je součástí přijímacího řízení přijímací zkouška, může být </w:t>
      </w:r>
      <w:r w:rsidR="00C52662" w:rsidRPr="00825E72">
        <w:rPr>
          <w:lang w:val="cs-CZ"/>
        </w:rPr>
        <w:t xml:space="preserve">prominuta uchazečům, kteří </w:t>
      </w:r>
      <w:r w:rsidR="00BA4DC6">
        <w:rPr>
          <w:lang w:val="cs-CZ"/>
        </w:rPr>
        <w:t xml:space="preserve">příslušný </w:t>
      </w:r>
      <w:r w:rsidR="00C52662" w:rsidRPr="00825E72">
        <w:rPr>
          <w:lang w:val="cs-CZ"/>
        </w:rPr>
        <w:t xml:space="preserve">bakalářský studijní program, uskutečňovaný na </w:t>
      </w:r>
      <w:r w:rsidR="003A2C3D">
        <w:rPr>
          <w:lang w:val="cs-CZ"/>
        </w:rPr>
        <w:t>FHS</w:t>
      </w:r>
      <w:r w:rsidR="00AC69C7" w:rsidRPr="00B2362D">
        <w:rPr>
          <w:lang w:val="cs-CZ"/>
        </w:rPr>
        <w:t>,</w:t>
      </w:r>
      <w:r w:rsidR="00C52662" w:rsidRPr="00825E72">
        <w:rPr>
          <w:lang w:val="cs-CZ"/>
        </w:rPr>
        <w:t xml:space="preserve"> absolvovali s vyznamenáním (diplom nesmí být starší </w:t>
      </w:r>
      <w:r w:rsidR="00C52662">
        <w:rPr>
          <w:lang w:val="cs-CZ"/>
        </w:rPr>
        <w:t>než</w:t>
      </w:r>
      <w:r w:rsidR="00FA1723">
        <w:rPr>
          <w:lang w:val="cs-CZ"/>
        </w:rPr>
        <w:t> </w:t>
      </w:r>
      <w:r w:rsidR="00C52662" w:rsidRPr="00825E72">
        <w:rPr>
          <w:lang w:val="cs-CZ"/>
        </w:rPr>
        <w:t>5</w:t>
      </w:r>
      <w:r w:rsidR="00FA1723">
        <w:rPr>
          <w:lang w:val="cs-CZ"/>
        </w:rPr>
        <w:t> </w:t>
      </w:r>
      <w:r w:rsidR="00C52662" w:rsidRPr="00825E72">
        <w:rPr>
          <w:lang w:val="cs-CZ"/>
        </w:rPr>
        <w:t>let). Tito</w:t>
      </w:r>
      <w:r w:rsidR="00EA7D22">
        <w:rPr>
          <w:lang w:val="cs-CZ"/>
        </w:rPr>
        <w:t> </w:t>
      </w:r>
      <w:r w:rsidR="00C52662" w:rsidRPr="00825E72">
        <w:rPr>
          <w:lang w:val="cs-CZ"/>
        </w:rPr>
        <w:t>uchazeči budou seřazeni podle celkového prospěchu ve</w:t>
      </w:r>
      <w:r w:rsidR="00295391">
        <w:rPr>
          <w:lang w:val="cs-CZ"/>
        </w:rPr>
        <w:t> </w:t>
      </w:r>
      <w:r w:rsidR="00C52662" w:rsidRPr="00825E72">
        <w:rPr>
          <w:lang w:val="cs-CZ"/>
        </w:rPr>
        <w:t>studiu, včetně předm</w:t>
      </w:r>
      <w:r w:rsidR="00FC0DBB">
        <w:rPr>
          <w:lang w:val="cs-CZ"/>
        </w:rPr>
        <w:t>ětů státní závěrečné zkoušky, a </w:t>
      </w:r>
      <w:r w:rsidR="00C52662" w:rsidRPr="00825E72">
        <w:rPr>
          <w:lang w:val="cs-CZ"/>
        </w:rPr>
        <w:t xml:space="preserve">v tomto pořadí budou přijímáni. </w:t>
      </w:r>
    </w:p>
    <w:p w14:paraId="1E837764" w14:textId="77777777" w:rsidR="00D842E0" w:rsidRPr="00825E72" w:rsidRDefault="00D842E0" w:rsidP="00187AA4">
      <w:pPr>
        <w:autoSpaceDE w:val="0"/>
        <w:autoSpaceDN w:val="0"/>
        <w:adjustRightInd w:val="0"/>
        <w:ind w:right="23"/>
        <w:jc w:val="both"/>
        <w:rPr>
          <w:lang w:val="cs-CZ"/>
        </w:rPr>
      </w:pPr>
    </w:p>
    <w:p w14:paraId="0F4CFE42" w14:textId="77777777" w:rsidR="00C52662" w:rsidRPr="00825E72" w:rsidRDefault="00C52662" w:rsidP="00D842E0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 w:rsidRPr="00825E72">
        <w:rPr>
          <w:b/>
          <w:bCs/>
          <w:lang w:val="cs-CZ"/>
        </w:rPr>
        <w:t>6. Pořadí uchazečů</w:t>
      </w:r>
    </w:p>
    <w:p w14:paraId="17C2F535" w14:textId="31560C0B" w:rsidR="00C52662" w:rsidRDefault="00151865" w:rsidP="00D842E0">
      <w:pPr>
        <w:autoSpaceDE w:val="0"/>
        <w:autoSpaceDN w:val="0"/>
        <w:adjustRightInd w:val="0"/>
        <w:spacing w:before="120" w:after="120"/>
        <w:ind w:right="23"/>
        <w:jc w:val="both"/>
        <w:rPr>
          <w:lang w:val="cs-CZ"/>
        </w:rPr>
      </w:pPr>
      <w:r>
        <w:rPr>
          <w:lang w:val="cs-CZ"/>
        </w:rPr>
        <w:t xml:space="preserve">6.1 </w:t>
      </w:r>
      <w:r w:rsidR="00C52662" w:rsidRPr="00825E72">
        <w:rPr>
          <w:lang w:val="cs-CZ"/>
        </w:rPr>
        <w:t xml:space="preserve">Pořadí uchazečů </w:t>
      </w:r>
      <w:r w:rsidR="008F4C6C">
        <w:rPr>
          <w:lang w:val="cs-CZ"/>
        </w:rPr>
        <w:t>o studium oboru</w:t>
      </w:r>
      <w:r w:rsidR="008F4C6C" w:rsidRPr="00825E72">
        <w:rPr>
          <w:lang w:val="cs-CZ"/>
        </w:rPr>
        <w:t xml:space="preserve"> </w:t>
      </w:r>
      <w:r w:rsidR="008F4C6C" w:rsidRPr="008F4C6C">
        <w:rPr>
          <w:lang w:val="cs-CZ"/>
        </w:rPr>
        <w:t>Sociální pedagogika</w:t>
      </w:r>
      <w:r w:rsidR="008F4C6C" w:rsidRPr="00825E72">
        <w:rPr>
          <w:lang w:val="cs-CZ"/>
        </w:rPr>
        <w:t xml:space="preserve"> </w:t>
      </w:r>
      <w:r w:rsidR="00C52662" w:rsidRPr="00825E72">
        <w:rPr>
          <w:lang w:val="cs-CZ"/>
        </w:rPr>
        <w:t xml:space="preserve">vznikne </w:t>
      </w:r>
      <w:r w:rsidR="008F4C6C">
        <w:rPr>
          <w:lang w:val="cs-CZ"/>
        </w:rPr>
        <w:t xml:space="preserve">jejich </w:t>
      </w:r>
      <w:r w:rsidR="00C52662" w:rsidRPr="00825E72">
        <w:rPr>
          <w:lang w:val="cs-CZ"/>
        </w:rPr>
        <w:t xml:space="preserve">seřazením </w:t>
      </w:r>
      <w:r w:rsidR="00C52662">
        <w:rPr>
          <w:lang w:val="cs-CZ"/>
        </w:rPr>
        <w:t>podle</w:t>
      </w:r>
      <w:r w:rsidR="00C52662" w:rsidRPr="00825E72">
        <w:rPr>
          <w:lang w:val="cs-CZ"/>
        </w:rPr>
        <w:t xml:space="preserve"> bodu 5 </w:t>
      </w:r>
      <w:r w:rsidR="00C52662">
        <w:rPr>
          <w:lang w:val="cs-CZ"/>
        </w:rPr>
        <w:t>na základě</w:t>
      </w:r>
      <w:r w:rsidR="00C52662" w:rsidRPr="00825E72">
        <w:rPr>
          <w:lang w:val="cs-CZ"/>
        </w:rPr>
        <w:t xml:space="preserve"> celkové průměrné známky, doplněné o uchazeče</w:t>
      </w:r>
      <w:r w:rsidR="004E0046">
        <w:rPr>
          <w:lang w:val="cs-CZ"/>
        </w:rPr>
        <w:t> dle odstavce</w:t>
      </w:r>
      <w:r w:rsidR="00C52662" w:rsidRPr="00825E72">
        <w:rPr>
          <w:lang w:val="cs-CZ"/>
        </w:rPr>
        <w:t xml:space="preserve"> 4.</w:t>
      </w:r>
      <w:r w:rsidR="008F4C6C">
        <w:rPr>
          <w:lang w:val="cs-CZ"/>
        </w:rPr>
        <w:t>2</w:t>
      </w:r>
      <w:r w:rsidR="00C52662" w:rsidRPr="00825E72">
        <w:rPr>
          <w:lang w:val="cs-CZ"/>
        </w:rPr>
        <w:t>.</w:t>
      </w:r>
      <w:r w:rsidR="008F4C6C">
        <w:rPr>
          <w:lang w:val="cs-CZ"/>
        </w:rPr>
        <w:t xml:space="preserve"> </w:t>
      </w:r>
      <w:r w:rsidR="008F4C6C" w:rsidRPr="00825E72">
        <w:rPr>
          <w:lang w:val="cs-CZ"/>
        </w:rPr>
        <w:t xml:space="preserve">Pořadí uchazečů </w:t>
      </w:r>
      <w:r w:rsidR="008F4C6C">
        <w:rPr>
          <w:lang w:val="cs-CZ"/>
        </w:rPr>
        <w:t>o</w:t>
      </w:r>
      <w:r w:rsidR="00502448">
        <w:rPr>
          <w:lang w:val="cs-CZ"/>
        </w:rPr>
        <w:t> </w:t>
      </w:r>
      <w:r w:rsidR="008F4C6C">
        <w:rPr>
          <w:lang w:val="cs-CZ"/>
        </w:rPr>
        <w:t xml:space="preserve">studium oboru </w:t>
      </w:r>
      <w:r w:rsidR="008F4C6C" w:rsidRPr="008F4C6C">
        <w:rPr>
          <w:lang w:val="cs-CZ"/>
        </w:rPr>
        <w:t>Pedagogika předškolního věku</w:t>
      </w:r>
      <w:r w:rsidR="008F4C6C">
        <w:rPr>
          <w:lang w:val="cs-CZ"/>
        </w:rPr>
        <w:t xml:space="preserve"> </w:t>
      </w:r>
      <w:r w:rsidR="006373AD" w:rsidRPr="006373AD">
        <w:rPr>
          <w:lang w:val="cs-CZ"/>
        </w:rPr>
        <w:t xml:space="preserve">je stanoveno na základě </w:t>
      </w:r>
      <w:ins w:id="73" w:author="Pavla Lečbychová" w:date="2018-10-01T10:52:00Z">
        <w:r w:rsidR="003A10D0">
          <w:rPr>
            <w:lang w:val="cs-CZ"/>
          </w:rPr>
          <w:t xml:space="preserve">váženého studijního </w:t>
        </w:r>
      </w:ins>
      <w:del w:id="74" w:author="Pavla Lečbychová" w:date="2018-10-01T10:52:00Z">
        <w:r w:rsidR="006373AD" w:rsidRPr="006373AD" w:rsidDel="003A10D0">
          <w:rPr>
            <w:lang w:val="cs-CZ"/>
          </w:rPr>
          <w:delText xml:space="preserve">aritmetického </w:delText>
        </w:r>
      </w:del>
      <w:r w:rsidR="006373AD" w:rsidRPr="006373AD">
        <w:rPr>
          <w:lang w:val="cs-CZ"/>
        </w:rPr>
        <w:t xml:space="preserve">průměru </w:t>
      </w:r>
      <w:r w:rsidR="00073293">
        <w:rPr>
          <w:lang w:val="cs-CZ"/>
        </w:rPr>
        <w:t xml:space="preserve">hodnocení jednotlivých </w:t>
      </w:r>
      <w:r w:rsidR="006373AD" w:rsidRPr="006373AD">
        <w:rPr>
          <w:lang w:val="cs-CZ"/>
        </w:rPr>
        <w:t xml:space="preserve">předmětů </w:t>
      </w:r>
      <w:del w:id="75" w:author="Pavla Lečbychová" w:date="2018-10-01T10:52:00Z">
        <w:r w:rsidR="006373AD" w:rsidRPr="006373AD" w:rsidDel="003A10D0">
          <w:rPr>
            <w:lang w:val="cs-CZ"/>
          </w:rPr>
          <w:delText xml:space="preserve">státní závěrečné zkoušky </w:delText>
        </w:r>
      </w:del>
      <w:ins w:id="76" w:author="Pavla Lečbychová" w:date="2018-10-01T10:52:00Z">
        <w:r w:rsidR="003A10D0">
          <w:rPr>
            <w:lang w:val="cs-CZ"/>
          </w:rPr>
          <w:t xml:space="preserve">z </w:t>
        </w:r>
      </w:ins>
      <w:r w:rsidR="006373AD" w:rsidRPr="006373AD">
        <w:rPr>
          <w:lang w:val="cs-CZ"/>
        </w:rPr>
        <w:t>bakalářského studia</w:t>
      </w:r>
      <w:r w:rsidR="006373AD">
        <w:rPr>
          <w:lang w:val="cs-CZ"/>
        </w:rPr>
        <w:t>.</w:t>
      </w:r>
    </w:p>
    <w:p w14:paraId="6610304A" w14:textId="6CA51F80" w:rsidR="00C52662" w:rsidRPr="009C1567" w:rsidRDefault="00151865" w:rsidP="00B53887">
      <w:pPr>
        <w:autoSpaceDE w:val="0"/>
        <w:autoSpaceDN w:val="0"/>
        <w:adjustRightInd w:val="0"/>
        <w:ind w:right="23"/>
        <w:jc w:val="both"/>
        <w:rPr>
          <w:lang w:val="cs-CZ"/>
        </w:rPr>
      </w:pPr>
      <w:r>
        <w:rPr>
          <w:lang w:val="cs-CZ"/>
        </w:rPr>
        <w:t xml:space="preserve">6.2 </w:t>
      </w:r>
      <w:r w:rsidR="00C52662" w:rsidRPr="00825E72">
        <w:rPr>
          <w:lang w:val="cs-CZ"/>
        </w:rPr>
        <w:t>Předpokládaný počet přijímaných uchazečů stanoví děkan FHS nejpozději do</w:t>
      </w:r>
      <w:r w:rsidR="00B53887">
        <w:rPr>
          <w:lang w:val="cs-CZ"/>
        </w:rPr>
        <w:t> </w:t>
      </w:r>
      <w:r w:rsidR="00F15993">
        <w:rPr>
          <w:lang w:val="cs-CZ"/>
        </w:rPr>
        <w:t xml:space="preserve">konce května </w:t>
      </w:r>
      <w:ins w:id="77" w:author="Pavla Lečbychová" w:date="2018-10-01T10:52:00Z">
        <w:r w:rsidR="003A10D0">
          <w:rPr>
            <w:lang w:val="cs-CZ"/>
          </w:rPr>
          <w:t>2019</w:t>
        </w:r>
      </w:ins>
      <w:del w:id="78" w:author="Pavla Lečbychová" w:date="2018-10-01T10:52:00Z">
        <w:r w:rsidR="00F15993" w:rsidDel="003A10D0">
          <w:rPr>
            <w:lang w:val="cs-CZ"/>
          </w:rPr>
          <w:delText>příslušného roku</w:delText>
        </w:r>
      </w:del>
      <w:r w:rsidR="00B53887">
        <w:rPr>
          <w:lang w:val="cs-CZ"/>
        </w:rPr>
        <w:t> </w:t>
      </w:r>
      <w:r w:rsidR="00C52662" w:rsidRPr="00825E72">
        <w:rPr>
          <w:lang w:val="cs-CZ"/>
        </w:rPr>
        <w:t>na základě normativu přiděleného MŠMT pro UTB ve Zlíně.</w:t>
      </w:r>
      <w:r w:rsidR="009C1567">
        <w:rPr>
          <w:lang w:val="cs-CZ"/>
        </w:rPr>
        <w:t xml:space="preserve"> </w:t>
      </w:r>
      <w:r w:rsidR="006B103A" w:rsidRPr="00F45767">
        <w:rPr>
          <w:lang w:val="cs-CZ"/>
        </w:rPr>
        <w:t xml:space="preserve">V případě, že nebude naplněna kapacita oboru, může děkan FHS v souladu s touto směrnicí vyhlásit pro daný obor druhé kolo přijímacího řízení. Případné informace o něm a upřesnění podmínek přijetí budou zveřejněny na elektronické </w:t>
      </w:r>
      <w:hyperlink r:id="rId11" w:history="1">
        <w:r w:rsidR="006B103A" w:rsidRPr="00D43D20">
          <w:rPr>
            <w:rStyle w:val="Hypertextovodkaz"/>
            <w:lang w:val="cs-CZ"/>
          </w:rPr>
          <w:t>Úřední desce FHS</w:t>
        </w:r>
      </w:hyperlink>
      <w:r w:rsidR="006B103A" w:rsidRPr="00F45767">
        <w:rPr>
          <w:lang w:val="cs-CZ"/>
        </w:rPr>
        <w:t>. Uchazeči z druhého kola doplní plánovaný počet studentů příslušného oboru.</w:t>
      </w:r>
      <w:r w:rsidR="006B103A">
        <w:rPr>
          <w:lang w:val="cs-CZ"/>
        </w:rPr>
        <w:t xml:space="preserve"> </w:t>
      </w:r>
      <w:r w:rsidR="009C1567" w:rsidRPr="00756B3D">
        <w:rPr>
          <w:b/>
          <w:lang w:val="cs-CZ"/>
        </w:rPr>
        <w:t>Minimální počet studentů</w:t>
      </w:r>
      <w:r w:rsidR="009C1567" w:rsidRPr="00756B3D">
        <w:rPr>
          <w:lang w:val="cs-CZ"/>
        </w:rPr>
        <w:t xml:space="preserve"> pro</w:t>
      </w:r>
      <w:r w:rsidR="009C1567">
        <w:rPr>
          <w:lang w:val="cs-CZ"/>
        </w:rPr>
        <w:t> </w:t>
      </w:r>
      <w:r w:rsidR="009C1567" w:rsidRPr="00756B3D">
        <w:rPr>
          <w:lang w:val="cs-CZ"/>
        </w:rPr>
        <w:t xml:space="preserve">otevření oboru je </w:t>
      </w:r>
      <w:r w:rsidR="00766548">
        <w:rPr>
          <w:b/>
          <w:lang w:val="cs-CZ"/>
        </w:rPr>
        <w:t>20</w:t>
      </w:r>
      <w:r w:rsidR="009C1567" w:rsidRPr="00756B3D">
        <w:rPr>
          <w:lang w:val="cs-CZ"/>
        </w:rPr>
        <w:t xml:space="preserve"> (jedná se o počet uchazečů, kteří splňují všechny podmínky pro</w:t>
      </w:r>
      <w:r w:rsidR="00B53887">
        <w:rPr>
          <w:lang w:val="cs-CZ"/>
        </w:rPr>
        <w:t> </w:t>
      </w:r>
      <w:r w:rsidR="009C1567" w:rsidRPr="00756B3D">
        <w:rPr>
          <w:lang w:val="cs-CZ"/>
        </w:rPr>
        <w:t>přijetí ke studiu).</w:t>
      </w:r>
    </w:p>
    <w:p w14:paraId="16197F25" w14:textId="77777777" w:rsidR="00C52662" w:rsidRPr="00837686" w:rsidRDefault="00C52662" w:rsidP="00C52662">
      <w:pPr>
        <w:autoSpaceDE w:val="0"/>
        <w:autoSpaceDN w:val="0"/>
        <w:adjustRightInd w:val="0"/>
        <w:ind w:right="23"/>
        <w:rPr>
          <w:lang w:val="cs-CZ"/>
        </w:rPr>
      </w:pPr>
    </w:p>
    <w:p w14:paraId="6B2F765F" w14:textId="77777777" w:rsidR="00C52662" w:rsidRPr="00825E72" w:rsidRDefault="00151865" w:rsidP="00C52662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>
        <w:rPr>
          <w:b/>
          <w:bCs/>
          <w:lang w:val="cs-CZ"/>
        </w:rPr>
        <w:t>7</w:t>
      </w:r>
      <w:r w:rsidR="00C52662" w:rsidRPr="00825E72">
        <w:rPr>
          <w:b/>
          <w:bCs/>
          <w:lang w:val="cs-CZ"/>
        </w:rPr>
        <w:t>. Zveřejnění výsledků</w:t>
      </w:r>
    </w:p>
    <w:p w14:paraId="16DD02BD" w14:textId="0FA6787E" w:rsidR="00DE1A6D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825E72">
        <w:rPr>
          <w:lang w:val="cs-CZ"/>
        </w:rPr>
        <w:t xml:space="preserve">Výsledky přijímacího řízení budou zveřejněny </w:t>
      </w:r>
      <w:r w:rsidR="0098254C" w:rsidRPr="0098254C">
        <w:rPr>
          <w:lang w:val="cs-CZ"/>
        </w:rPr>
        <w:t>v informačním systému UTB</w:t>
      </w:r>
      <w:r w:rsidR="00F15993">
        <w:rPr>
          <w:lang w:val="cs-CZ"/>
        </w:rPr>
        <w:t xml:space="preserve"> do </w:t>
      </w:r>
      <w:r w:rsidR="00F15993" w:rsidRPr="00295391">
        <w:rPr>
          <w:lang w:val="cs-CZ"/>
        </w:rPr>
        <w:t xml:space="preserve">termínu stanoveného příslušným </w:t>
      </w:r>
      <w:hyperlink r:id="rId12" w:history="1">
        <w:r w:rsidR="00F15993" w:rsidRPr="00295391">
          <w:rPr>
            <w:rStyle w:val="Hypertextovodkaz"/>
            <w:lang w:val="cs-CZ"/>
          </w:rPr>
          <w:t>pokynem děkana</w:t>
        </w:r>
      </w:hyperlink>
      <w:r w:rsidR="00816116">
        <w:rPr>
          <w:lang w:val="cs-CZ"/>
        </w:rPr>
        <w:t>.</w:t>
      </w:r>
    </w:p>
    <w:p w14:paraId="37BED99D" w14:textId="3F120C37" w:rsidR="00DE1A6D" w:rsidRDefault="00AA4027" w:rsidP="00761E39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>
        <w:rPr>
          <w:lang w:val="cs-CZ"/>
        </w:rPr>
        <w:t>7</w:t>
      </w:r>
      <w:r w:rsidR="00DF2EA9">
        <w:rPr>
          <w:lang w:val="cs-CZ"/>
        </w:rPr>
        <w:t>a)</w:t>
      </w:r>
      <w:r w:rsidR="00DE1A6D">
        <w:rPr>
          <w:lang w:val="cs-CZ"/>
        </w:rPr>
        <w:t xml:space="preserve"> </w:t>
      </w:r>
      <w:ins w:id="79" w:author="Pavla Lečbychová" w:date="2018-10-01T10:54:00Z">
        <w:r w:rsidR="002C609E">
          <w:rPr>
            <w:lang w:val="cs-CZ"/>
          </w:rPr>
          <w:t>Přijatým u</w:t>
        </w:r>
      </w:ins>
      <w:del w:id="80" w:author="Pavla Lečbychová" w:date="2018-10-01T10:54:00Z">
        <w:r w:rsidR="00AE40C5" w:rsidRPr="00927358" w:rsidDel="002C609E">
          <w:rPr>
            <w:lang w:val="cs-CZ"/>
          </w:rPr>
          <w:delText>U</w:delText>
        </w:r>
      </w:del>
      <w:r w:rsidR="00AE40C5" w:rsidRPr="00927358">
        <w:rPr>
          <w:lang w:val="cs-CZ"/>
        </w:rPr>
        <w:t>chazečům</w:t>
      </w:r>
      <w:r w:rsidR="008E01B1">
        <w:rPr>
          <w:lang w:val="cs-CZ"/>
        </w:rPr>
        <w:t xml:space="preserve"> – </w:t>
      </w:r>
      <w:r w:rsidR="008E0971" w:rsidRPr="00276FDD">
        <w:rPr>
          <w:b/>
          <w:lang w:val="cs-CZ"/>
        </w:rPr>
        <w:t>absolventům</w:t>
      </w:r>
      <w:r w:rsidR="008E0971" w:rsidRPr="00927358">
        <w:rPr>
          <w:lang w:val="cs-CZ"/>
        </w:rPr>
        <w:t xml:space="preserve"> </w:t>
      </w:r>
      <w:r w:rsidR="00883AE0" w:rsidRPr="00927358">
        <w:rPr>
          <w:lang w:val="cs-CZ"/>
        </w:rPr>
        <w:t>bakalářského studia</w:t>
      </w:r>
      <w:del w:id="81" w:author="Pavla Lečbychová" w:date="2018-10-01T10:54:00Z">
        <w:r w:rsidR="00883AE0" w:rsidRPr="00927358" w:rsidDel="002C609E">
          <w:rPr>
            <w:lang w:val="cs-CZ"/>
          </w:rPr>
          <w:delText xml:space="preserve"> </w:delText>
        </w:r>
        <w:r w:rsidR="00D21B61" w:rsidDel="002C609E">
          <w:rPr>
            <w:lang w:val="cs-CZ"/>
          </w:rPr>
          <w:delText xml:space="preserve">navrženým na </w:delText>
        </w:r>
        <w:r w:rsidR="00AE40C5" w:rsidRPr="00927358" w:rsidDel="002C609E">
          <w:rPr>
            <w:lang w:val="cs-CZ"/>
          </w:rPr>
          <w:delText>přij</w:delText>
        </w:r>
        <w:r w:rsidR="00D21B61" w:rsidDel="002C609E">
          <w:rPr>
            <w:lang w:val="cs-CZ"/>
          </w:rPr>
          <w:delText>etí</w:delText>
        </w:r>
        <w:r w:rsidR="00AE40C5" w:rsidRPr="00927358" w:rsidDel="002C609E">
          <w:rPr>
            <w:lang w:val="cs-CZ"/>
          </w:rPr>
          <w:delText xml:space="preserve"> ke studiu</w:delText>
        </w:r>
      </w:del>
      <w:r w:rsidR="00AE40C5" w:rsidRPr="00927358">
        <w:rPr>
          <w:lang w:val="cs-CZ"/>
        </w:rPr>
        <w:t xml:space="preserve"> </w:t>
      </w:r>
      <w:del w:id="82" w:author="Pavla Lečbychová" w:date="2018-10-01T10:55:00Z">
        <w:r w:rsidR="00AE40C5" w:rsidRPr="00927358" w:rsidDel="002C609E">
          <w:rPr>
            <w:lang w:val="cs-CZ"/>
          </w:rPr>
          <w:delText xml:space="preserve">bude </w:delText>
        </w:r>
      </w:del>
      <w:ins w:id="83" w:author="Pavla Lečbychová" w:date="2018-10-01T10:55:00Z">
        <w:r w:rsidR="002C609E" w:rsidRPr="00927358">
          <w:rPr>
            <w:lang w:val="cs-CZ"/>
          </w:rPr>
          <w:t>bud</w:t>
        </w:r>
        <w:r w:rsidR="002C609E">
          <w:rPr>
            <w:lang w:val="cs-CZ"/>
          </w:rPr>
          <w:t>ou</w:t>
        </w:r>
        <w:r w:rsidR="002C609E" w:rsidRPr="00927358">
          <w:rPr>
            <w:lang w:val="cs-CZ"/>
          </w:rPr>
          <w:t xml:space="preserve"> </w:t>
        </w:r>
      </w:ins>
      <w:r w:rsidR="00AE40C5" w:rsidRPr="00927358">
        <w:rPr>
          <w:lang w:val="cs-CZ"/>
        </w:rPr>
        <w:t>elektronicky odeslán</w:t>
      </w:r>
      <w:del w:id="84" w:author="Pavla Lečbychová" w:date="2018-10-01T10:54:00Z">
        <w:r w:rsidR="00AE40C5" w:rsidRPr="00927358" w:rsidDel="002C609E">
          <w:rPr>
            <w:lang w:val="cs-CZ"/>
          </w:rPr>
          <w:delText>o</w:delText>
        </w:r>
      </w:del>
      <w:ins w:id="85" w:author="Pavla Lečbychová" w:date="2018-10-01T10:54:00Z">
        <w:r w:rsidR="002C609E">
          <w:rPr>
            <w:lang w:val="cs-CZ"/>
          </w:rPr>
          <w:t xml:space="preserve">y </w:t>
        </w:r>
      </w:ins>
      <w:del w:id="86" w:author="Pavla Lečbychová" w:date="2018-10-01T10:55:00Z">
        <w:r w:rsidR="00AE40C5" w:rsidRPr="00927358" w:rsidDel="002C609E">
          <w:rPr>
            <w:lang w:val="cs-CZ"/>
          </w:rPr>
          <w:delText xml:space="preserve"> oznámení o</w:delText>
        </w:r>
        <w:r w:rsidR="00AB4627" w:rsidRPr="00927358" w:rsidDel="002C609E">
          <w:rPr>
            <w:lang w:val="cs-CZ"/>
          </w:rPr>
          <w:delText> </w:delText>
        </w:r>
        <w:r w:rsidR="00D21B61" w:rsidDel="002C609E">
          <w:rPr>
            <w:lang w:val="cs-CZ"/>
          </w:rPr>
          <w:delText xml:space="preserve">navržení k </w:delText>
        </w:r>
        <w:r w:rsidR="00AE40C5" w:rsidRPr="00927358" w:rsidDel="002C609E">
          <w:rPr>
            <w:lang w:val="cs-CZ"/>
          </w:rPr>
          <w:delText>přijetí spolu s</w:delText>
        </w:r>
        <w:r w:rsidR="00B2362D" w:rsidRPr="00927358" w:rsidDel="002C609E">
          <w:rPr>
            <w:lang w:val="cs-CZ"/>
          </w:rPr>
          <w:delText> </w:delText>
        </w:r>
      </w:del>
      <w:r w:rsidR="00AE40C5" w:rsidRPr="00927358">
        <w:rPr>
          <w:lang w:val="cs-CZ"/>
        </w:rPr>
        <w:t>informace</w:t>
      </w:r>
      <w:del w:id="87" w:author="Pavla Lečbychová" w:date="2018-10-01T10:55:00Z">
        <w:r w:rsidR="00AE40C5" w:rsidRPr="00927358" w:rsidDel="002C609E">
          <w:rPr>
            <w:lang w:val="cs-CZ"/>
          </w:rPr>
          <w:delText>mi</w:delText>
        </w:r>
      </w:del>
      <w:r w:rsidR="00AE40C5" w:rsidRPr="00927358">
        <w:rPr>
          <w:lang w:val="cs-CZ"/>
        </w:rPr>
        <w:t xml:space="preserve"> k zápisu do </w:t>
      </w:r>
      <w:r w:rsidR="00AE40C5" w:rsidRPr="00927358">
        <w:rPr>
          <w:lang w:val="cs-CZ"/>
        </w:rPr>
        <w:lastRenderedPageBreak/>
        <w:t>studia</w:t>
      </w:r>
      <w:r w:rsidR="004D3AA4" w:rsidRPr="00927358">
        <w:rPr>
          <w:lang w:val="cs-CZ"/>
        </w:rPr>
        <w:t>;</w:t>
      </w:r>
      <w:r w:rsidR="00AE40C5" w:rsidRPr="00927358">
        <w:rPr>
          <w:lang w:val="cs-CZ"/>
        </w:rPr>
        <w:t xml:space="preserve"> rozhodnutí o přijetí </w:t>
      </w:r>
      <w:del w:id="88" w:author="Pavla Lečbychová" w:date="2018-10-01T10:53:00Z">
        <w:r w:rsidR="00AE40C5" w:rsidRPr="00927358" w:rsidDel="003A10D0">
          <w:rPr>
            <w:lang w:val="cs-CZ"/>
          </w:rPr>
          <w:delText xml:space="preserve">jim </w:delText>
        </w:r>
      </w:del>
      <w:r w:rsidR="00AE40C5" w:rsidRPr="00927358">
        <w:rPr>
          <w:lang w:val="cs-CZ"/>
        </w:rPr>
        <w:t xml:space="preserve">bude </w:t>
      </w:r>
      <w:ins w:id="89" w:author="Pavla Lečbychová" w:date="2018-10-01T10:53:00Z">
        <w:r w:rsidR="003A10D0">
          <w:rPr>
            <w:lang w:val="cs-CZ"/>
          </w:rPr>
          <w:t xml:space="preserve">doručeno prostřednictvím </w:t>
        </w:r>
        <w:r w:rsidR="002C609E">
          <w:rPr>
            <w:lang w:val="cs-CZ"/>
          </w:rPr>
          <w:t>elektronického informačního systému UTB</w:t>
        </w:r>
      </w:ins>
      <w:del w:id="90" w:author="Pavla Lečbychová" w:date="2018-10-01T10:54:00Z">
        <w:r w:rsidR="00AE40C5" w:rsidRPr="00927358" w:rsidDel="002C609E">
          <w:rPr>
            <w:lang w:val="cs-CZ"/>
          </w:rPr>
          <w:delText>předáno do vlastních rukou u</w:delText>
        </w:r>
        <w:r w:rsidR="00B2362D" w:rsidRPr="00927358" w:rsidDel="002C609E">
          <w:rPr>
            <w:lang w:val="cs-CZ"/>
          </w:rPr>
          <w:delText> </w:delText>
        </w:r>
        <w:r w:rsidR="00AE40C5" w:rsidRPr="00927358" w:rsidDel="002C609E">
          <w:rPr>
            <w:lang w:val="cs-CZ"/>
          </w:rPr>
          <w:delText>zápisu do studia</w:delText>
        </w:r>
      </w:del>
      <w:r w:rsidR="00AE40C5" w:rsidRPr="00927358">
        <w:rPr>
          <w:lang w:val="cs-CZ"/>
        </w:rPr>
        <w:t>.</w:t>
      </w:r>
    </w:p>
    <w:p w14:paraId="4C8B67BD" w14:textId="0BA00AA0" w:rsidR="00DF2EA9" w:rsidRDefault="00AA4027" w:rsidP="00761E39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>
        <w:rPr>
          <w:lang w:val="cs-CZ"/>
        </w:rPr>
        <w:t>7</w:t>
      </w:r>
      <w:r w:rsidR="00DF2EA9">
        <w:rPr>
          <w:lang w:val="cs-CZ"/>
        </w:rPr>
        <w:t>b)</w:t>
      </w:r>
      <w:r w:rsidR="00DE1A6D">
        <w:rPr>
          <w:lang w:val="cs-CZ"/>
        </w:rPr>
        <w:t xml:space="preserve"> </w:t>
      </w:r>
      <w:r w:rsidR="00AF1023" w:rsidRPr="005E1A9C">
        <w:rPr>
          <w:lang w:val="cs-CZ"/>
        </w:rPr>
        <w:t>Uchazečům</w:t>
      </w:r>
      <w:r w:rsidR="008E01B1" w:rsidRPr="005E1A9C">
        <w:rPr>
          <w:lang w:val="cs-CZ"/>
        </w:rPr>
        <w:t xml:space="preserve"> – </w:t>
      </w:r>
      <w:r w:rsidR="008E0971" w:rsidRPr="00276FDD">
        <w:rPr>
          <w:b/>
          <w:lang w:val="cs-CZ"/>
        </w:rPr>
        <w:t>studentům</w:t>
      </w:r>
      <w:r w:rsidR="00AF1023" w:rsidRPr="005E1A9C">
        <w:rPr>
          <w:lang w:val="cs-CZ"/>
        </w:rPr>
        <w:t xml:space="preserve"> </w:t>
      </w:r>
      <w:r w:rsidR="00883AE0" w:rsidRPr="005E1A9C">
        <w:rPr>
          <w:lang w:val="cs-CZ"/>
        </w:rPr>
        <w:t xml:space="preserve">bakalářského studia </w:t>
      </w:r>
      <w:r w:rsidR="00AF1023" w:rsidRPr="005E1A9C">
        <w:rPr>
          <w:lang w:val="cs-CZ"/>
        </w:rPr>
        <w:t xml:space="preserve">navrženým na přijetí ke studiu bude elektronicky odesláno oznámení o navržení </w:t>
      </w:r>
      <w:r w:rsidR="00B730D9">
        <w:rPr>
          <w:lang w:val="cs-CZ"/>
        </w:rPr>
        <w:t>k</w:t>
      </w:r>
      <w:r w:rsidR="00AF1023" w:rsidRPr="005E1A9C">
        <w:rPr>
          <w:lang w:val="cs-CZ"/>
        </w:rPr>
        <w:t xml:space="preserve"> přijetí spolu s informacemi k zápisu do studia; rozhodnutí o</w:t>
      </w:r>
      <w:r w:rsidR="008E0971" w:rsidRPr="005E1A9C">
        <w:rPr>
          <w:lang w:val="cs-CZ"/>
        </w:rPr>
        <w:t> </w:t>
      </w:r>
      <w:r w:rsidR="00AF1023" w:rsidRPr="005E1A9C">
        <w:rPr>
          <w:lang w:val="cs-CZ"/>
        </w:rPr>
        <w:t xml:space="preserve">přijetí jim bude předáno do vlastních rukou </w:t>
      </w:r>
      <w:r w:rsidR="008E0971" w:rsidRPr="005E1A9C">
        <w:rPr>
          <w:lang w:val="cs-CZ"/>
        </w:rPr>
        <w:t xml:space="preserve">až po předložení dokladů o ukončeném bakalářském vzdělání ve stanoveném termínu </w:t>
      </w:r>
      <w:r w:rsidR="00AF1023" w:rsidRPr="005E1A9C">
        <w:rPr>
          <w:lang w:val="cs-CZ"/>
        </w:rPr>
        <w:t>zápisu do studia.</w:t>
      </w:r>
    </w:p>
    <w:p w14:paraId="2C25D92C" w14:textId="77777777" w:rsidR="002C609E" w:rsidRDefault="00AE40C5" w:rsidP="00761E39">
      <w:pPr>
        <w:autoSpaceDE w:val="0"/>
        <w:autoSpaceDN w:val="0"/>
        <w:adjustRightInd w:val="0"/>
        <w:spacing w:before="120"/>
        <w:ind w:right="23"/>
        <w:jc w:val="both"/>
        <w:rPr>
          <w:ins w:id="91" w:author="Pavla Lečbychová" w:date="2018-10-01T10:56:00Z"/>
          <w:lang w:val="cs-CZ"/>
        </w:rPr>
      </w:pPr>
      <w:r w:rsidRPr="00B2362D">
        <w:rPr>
          <w:lang w:val="cs-CZ"/>
        </w:rPr>
        <w:t xml:space="preserve">Nepřijatým uchazečům bude zasláno písemné rozhodnutí neprodleně po zasedání přijímací komise, a to do vlastních rukou. </w:t>
      </w:r>
      <w:r w:rsidR="00C52662" w:rsidRPr="00B2362D">
        <w:rPr>
          <w:lang w:val="cs-CZ"/>
        </w:rPr>
        <w:t>Součástí rozhodnutí je i</w:t>
      </w:r>
      <w:r w:rsidR="00B2362D">
        <w:rPr>
          <w:lang w:val="cs-CZ"/>
        </w:rPr>
        <w:t> </w:t>
      </w:r>
      <w:r w:rsidR="00C52662" w:rsidRPr="00825E72">
        <w:rPr>
          <w:lang w:val="cs-CZ"/>
        </w:rPr>
        <w:t>odůvodnění a poučení o možnosti</w:t>
      </w:r>
      <w:r w:rsidR="00975F15">
        <w:rPr>
          <w:lang w:val="cs-CZ"/>
        </w:rPr>
        <w:t xml:space="preserve"> </w:t>
      </w:r>
      <w:r w:rsidR="00F4702D">
        <w:rPr>
          <w:lang w:val="cs-CZ"/>
        </w:rPr>
        <w:t xml:space="preserve">odvolat </w:t>
      </w:r>
    </w:p>
    <w:p w14:paraId="552B671E" w14:textId="77777777" w:rsidR="002C609E" w:rsidRDefault="002C609E" w:rsidP="00761E39">
      <w:pPr>
        <w:autoSpaceDE w:val="0"/>
        <w:autoSpaceDN w:val="0"/>
        <w:adjustRightInd w:val="0"/>
        <w:spacing w:before="120"/>
        <w:ind w:right="23"/>
        <w:jc w:val="both"/>
        <w:rPr>
          <w:ins w:id="92" w:author="Pavla Lečbychová" w:date="2018-10-01T10:56:00Z"/>
          <w:lang w:val="cs-CZ"/>
        </w:rPr>
      </w:pPr>
    </w:p>
    <w:p w14:paraId="2FAF246B" w14:textId="430941BA" w:rsidR="00C52662" w:rsidRDefault="00F4702D" w:rsidP="00761E39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proofErr w:type="gramStart"/>
      <w:r>
        <w:rPr>
          <w:lang w:val="cs-CZ"/>
        </w:rPr>
        <w:t>se</w:t>
      </w:r>
      <w:proofErr w:type="gramEnd"/>
      <w:r>
        <w:rPr>
          <w:lang w:val="cs-CZ"/>
        </w:rPr>
        <w:t xml:space="preserve"> proti tomuto</w:t>
      </w:r>
      <w:r w:rsidR="00467FDF">
        <w:rPr>
          <w:lang w:val="cs-CZ"/>
        </w:rPr>
        <w:t xml:space="preserve"> rozhodnutí</w:t>
      </w:r>
      <w:r w:rsidR="00C52662" w:rsidRPr="00825E72">
        <w:rPr>
          <w:lang w:val="cs-CZ"/>
        </w:rPr>
        <w:t xml:space="preserve">. </w:t>
      </w:r>
      <w:r w:rsidR="00F46F5D" w:rsidRPr="00F46F5D">
        <w:rPr>
          <w:lang w:val="cs-CZ"/>
        </w:rPr>
        <w:t>Rozhodnutí je doručeno dnem jeho převzetí, popřípadě dnem odepření zásilku převzít. Nepodaří-li se rozhodnutí doručit, doručí se písemnost veřejnou vyhláškou podle</w:t>
      </w:r>
      <w:r w:rsidR="003C36E1">
        <w:rPr>
          <w:lang w:val="cs-CZ"/>
        </w:rPr>
        <w:t> </w:t>
      </w:r>
      <w:r w:rsidR="00F46F5D" w:rsidRPr="00F46F5D">
        <w:rPr>
          <w:lang w:val="cs-CZ"/>
        </w:rPr>
        <w:t>§</w:t>
      </w:r>
      <w:r w:rsidR="003C36E1">
        <w:rPr>
          <w:lang w:val="cs-CZ"/>
        </w:rPr>
        <w:t> </w:t>
      </w:r>
      <w:r w:rsidR="00F46F5D" w:rsidRPr="00F46F5D">
        <w:rPr>
          <w:lang w:val="cs-CZ"/>
        </w:rPr>
        <w:t>25 zákona č. 500/2004 Sb., správního řádu. Patnáctým dnem po vyvěšení se písemnost považuje za doručenou.</w:t>
      </w:r>
    </w:p>
    <w:p w14:paraId="6D14E22D" w14:textId="77777777" w:rsidR="00C52662" w:rsidRPr="00837686" w:rsidRDefault="00C52662" w:rsidP="00C52662">
      <w:pPr>
        <w:autoSpaceDE w:val="0"/>
        <w:autoSpaceDN w:val="0"/>
        <w:adjustRightInd w:val="0"/>
        <w:ind w:right="23"/>
        <w:rPr>
          <w:lang w:val="cs-CZ"/>
        </w:rPr>
      </w:pPr>
    </w:p>
    <w:p w14:paraId="5535D939" w14:textId="77777777" w:rsidR="00C52662" w:rsidRPr="00825E72" w:rsidRDefault="00151865" w:rsidP="00C52662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>
        <w:rPr>
          <w:b/>
          <w:bCs/>
          <w:lang w:val="cs-CZ"/>
        </w:rPr>
        <w:t>8</w:t>
      </w:r>
      <w:r w:rsidR="00C52662" w:rsidRPr="00825E72">
        <w:rPr>
          <w:b/>
          <w:bCs/>
          <w:lang w:val="cs-CZ"/>
        </w:rPr>
        <w:t>. Závěrečná ustanovení</w:t>
      </w:r>
    </w:p>
    <w:p w14:paraId="0DDB49BC" w14:textId="5D8F66B5" w:rsidR="00C52662" w:rsidRDefault="00604827" w:rsidP="00761E39">
      <w:pPr>
        <w:spacing w:before="120"/>
        <w:jc w:val="both"/>
        <w:rPr>
          <w:lang w:val="cs-CZ"/>
        </w:rPr>
      </w:pPr>
      <w:r w:rsidRPr="00F45767">
        <w:rPr>
          <w:lang w:val="cs-CZ"/>
        </w:rPr>
        <w:t>Uchazeč má právo nahlížet do spisu až po oznámení rozhodnutí. Vysoká škola může namísto umožnění nahlížet do spisu poskytnout uchazeči kopii spisu.</w:t>
      </w:r>
      <w:r w:rsidR="00C52662" w:rsidRPr="00825E72">
        <w:rPr>
          <w:lang w:val="cs-CZ"/>
        </w:rPr>
        <w:t xml:space="preserve"> </w:t>
      </w:r>
      <w:r w:rsidR="00F4702D" w:rsidRPr="00F45767">
        <w:rPr>
          <w:lang w:val="cs-CZ"/>
        </w:rPr>
        <w:t>Rozhodnutí o přijetí či nepřijetí ke</w:t>
      </w:r>
      <w:r w:rsidR="00657D73">
        <w:rPr>
          <w:lang w:val="cs-CZ"/>
        </w:rPr>
        <w:t> </w:t>
      </w:r>
      <w:r w:rsidR="00F4702D" w:rsidRPr="00F45767">
        <w:rPr>
          <w:lang w:val="cs-CZ"/>
        </w:rPr>
        <w:t>studiu musí být vydáno do 30 dnů od ověření podmínek pro přijetí ke</w:t>
      </w:r>
      <w:r w:rsidR="00657D73">
        <w:rPr>
          <w:lang w:val="cs-CZ"/>
        </w:rPr>
        <w:t> </w:t>
      </w:r>
      <w:r w:rsidR="00F4702D" w:rsidRPr="00F45767">
        <w:rPr>
          <w:lang w:val="cs-CZ"/>
        </w:rPr>
        <w:t xml:space="preserve">studiu podle § </w:t>
      </w:r>
      <w:r w:rsidR="00BF5808" w:rsidRPr="00BF5808">
        <w:rPr>
          <w:lang w:val="cs-CZ"/>
        </w:rPr>
        <w:t>50</w:t>
      </w:r>
      <w:r w:rsidR="00BF5808">
        <w:rPr>
          <w:lang w:val="cs-CZ"/>
        </w:rPr>
        <w:t xml:space="preserve"> odst. 4</w:t>
      </w:r>
      <w:r w:rsidR="004B1DAB">
        <w:rPr>
          <w:lang w:val="cs-CZ"/>
        </w:rPr>
        <w:t xml:space="preserve"> zákona</w:t>
      </w:r>
      <w:r w:rsidR="00F4702D" w:rsidRPr="00F45767">
        <w:rPr>
          <w:lang w:val="cs-CZ"/>
        </w:rPr>
        <w:t>. Proti rozhodnutí se uchazeč může odvolat ve lhůtě 30 dnů ode dne jeho oznámení.  Odvolacím správním orgánem je rektor. Rektor přezkoumává soulad napadeného rozhodnutí a</w:t>
      </w:r>
      <w:r w:rsidR="00AD160A">
        <w:rPr>
          <w:lang w:val="cs-CZ"/>
        </w:rPr>
        <w:t> </w:t>
      </w:r>
      <w:r w:rsidR="00F4702D" w:rsidRPr="00F45767">
        <w:rPr>
          <w:lang w:val="cs-CZ"/>
        </w:rPr>
        <w:t>řízení, které vydání rozhodnutí předcházelo, s právními předpisy, vnitřními předpisy vysoké školy a fakulty a s podmínkami přijetí ke studiu stanovenými fakultou.</w:t>
      </w:r>
      <w:r w:rsidR="00C52662" w:rsidRPr="00825E72">
        <w:rPr>
          <w:lang w:val="cs-CZ"/>
        </w:rPr>
        <w:t xml:space="preserve"> </w:t>
      </w:r>
    </w:p>
    <w:p w14:paraId="4C372E24" w14:textId="77777777" w:rsidR="00935A26" w:rsidRDefault="00935A26" w:rsidP="00761E39">
      <w:pPr>
        <w:spacing w:before="120"/>
        <w:jc w:val="both"/>
        <w:rPr>
          <w:lang w:val="cs-CZ"/>
        </w:rPr>
      </w:pPr>
    </w:p>
    <w:p w14:paraId="7BF1EC72" w14:textId="77777777" w:rsidR="00935A26" w:rsidRDefault="00935A26" w:rsidP="00761E39">
      <w:pPr>
        <w:spacing w:before="120"/>
        <w:jc w:val="both"/>
        <w:rPr>
          <w:lang w:val="cs-CZ"/>
        </w:rPr>
      </w:pPr>
    </w:p>
    <w:p w14:paraId="0B08DBA9" w14:textId="77777777" w:rsidR="00935A26" w:rsidRPr="00825E72" w:rsidRDefault="00935A26" w:rsidP="00761E39">
      <w:pPr>
        <w:spacing w:before="120"/>
        <w:jc w:val="both"/>
        <w:rPr>
          <w:lang w:val="cs-CZ"/>
        </w:rPr>
      </w:pPr>
    </w:p>
    <w:p w14:paraId="27326722" w14:textId="77777777" w:rsidR="00C52662" w:rsidRPr="00825E72" w:rsidRDefault="00C52662" w:rsidP="00C52662">
      <w:pPr>
        <w:autoSpaceDE w:val="0"/>
        <w:autoSpaceDN w:val="0"/>
        <w:adjustRightInd w:val="0"/>
        <w:ind w:right="23"/>
        <w:rPr>
          <w:lang w:val="cs-CZ"/>
        </w:rPr>
      </w:pPr>
    </w:p>
    <w:p w14:paraId="53AB55B2" w14:textId="77777777" w:rsidR="00C52662" w:rsidRPr="00825E72" w:rsidRDefault="00C52662" w:rsidP="00C52662">
      <w:pPr>
        <w:autoSpaceDE w:val="0"/>
        <w:autoSpaceDN w:val="0"/>
        <w:adjustRightInd w:val="0"/>
        <w:ind w:right="23"/>
        <w:rPr>
          <w:lang w:val="cs-CZ"/>
        </w:rPr>
      </w:pPr>
    </w:p>
    <w:p w14:paraId="6F037F67" w14:textId="72E7A56B" w:rsidR="00C52662" w:rsidRPr="00825E72" w:rsidRDefault="00C52662" w:rsidP="00C52662">
      <w:pPr>
        <w:autoSpaceDE w:val="0"/>
        <w:autoSpaceDN w:val="0"/>
        <w:adjustRightInd w:val="0"/>
        <w:ind w:right="23"/>
        <w:rPr>
          <w:lang w:val="cs-CZ"/>
        </w:rPr>
      </w:pPr>
      <w:r w:rsidRPr="00825E72">
        <w:rPr>
          <w:lang w:val="cs-CZ"/>
        </w:rPr>
        <w:tab/>
      </w:r>
      <w:r w:rsidRPr="00825E72">
        <w:rPr>
          <w:lang w:val="cs-CZ"/>
        </w:rPr>
        <w:tab/>
      </w:r>
      <w:r w:rsidRPr="00825E72">
        <w:rPr>
          <w:lang w:val="cs-CZ"/>
        </w:rPr>
        <w:tab/>
      </w:r>
    </w:p>
    <w:p w14:paraId="743B8847" w14:textId="39C54332" w:rsidR="00C52662" w:rsidRPr="00825E72" w:rsidRDefault="00C52662" w:rsidP="00C52662">
      <w:pPr>
        <w:autoSpaceDE w:val="0"/>
        <w:autoSpaceDN w:val="0"/>
        <w:adjustRightInd w:val="0"/>
        <w:ind w:right="23"/>
        <w:rPr>
          <w:lang w:val="cs-CZ"/>
        </w:rPr>
      </w:pPr>
      <w:r w:rsidRPr="00825E72">
        <w:rPr>
          <w:lang w:val="cs-CZ"/>
        </w:rPr>
        <w:t xml:space="preserve">   </w:t>
      </w:r>
      <w:r w:rsidR="00D8463C">
        <w:rPr>
          <w:lang w:val="cs-CZ"/>
        </w:rPr>
        <w:t xml:space="preserve">   </w:t>
      </w:r>
      <w:r w:rsidR="00A21798">
        <w:rPr>
          <w:lang w:val="cs-CZ"/>
        </w:rPr>
        <w:t xml:space="preserve"> </w:t>
      </w:r>
      <w:r w:rsidR="00F46F5D">
        <w:rPr>
          <w:lang w:val="cs-CZ"/>
        </w:rPr>
        <w:t xml:space="preserve">  </w:t>
      </w:r>
      <w:r w:rsidRPr="00825E72">
        <w:rPr>
          <w:lang w:val="cs-CZ"/>
        </w:rPr>
        <w:t xml:space="preserve">Mgr. </w:t>
      </w:r>
      <w:r w:rsidR="00DC3FB0">
        <w:rPr>
          <w:lang w:val="cs-CZ"/>
        </w:rPr>
        <w:t>Lenk</w:t>
      </w:r>
      <w:r w:rsidRPr="00825E72">
        <w:rPr>
          <w:lang w:val="cs-CZ"/>
        </w:rPr>
        <w:t xml:space="preserve">a </w:t>
      </w:r>
      <w:r w:rsidR="00DC3FB0">
        <w:rPr>
          <w:lang w:val="cs-CZ"/>
        </w:rPr>
        <w:t>Dráb</w:t>
      </w:r>
      <w:r w:rsidRPr="00825E72">
        <w:rPr>
          <w:lang w:val="cs-CZ"/>
        </w:rPr>
        <w:t>ková</w:t>
      </w:r>
      <w:r w:rsidR="00250B19">
        <w:rPr>
          <w:lang w:val="cs-CZ"/>
        </w:rPr>
        <w:t xml:space="preserve">, Ph.D. </w:t>
      </w:r>
      <w:r w:rsidR="00186965">
        <w:rPr>
          <w:lang w:val="cs-CZ"/>
        </w:rPr>
        <w:tab/>
      </w:r>
      <w:r w:rsidR="00186965">
        <w:rPr>
          <w:lang w:val="cs-CZ"/>
        </w:rPr>
        <w:tab/>
      </w:r>
      <w:r w:rsidR="003C048F">
        <w:rPr>
          <w:lang w:val="cs-CZ"/>
        </w:rPr>
        <w:t xml:space="preserve">         </w:t>
      </w:r>
      <w:r w:rsidR="00250B19">
        <w:rPr>
          <w:lang w:val="cs-CZ"/>
        </w:rPr>
        <w:tab/>
      </w:r>
      <w:r w:rsidR="00250B19">
        <w:rPr>
          <w:lang w:val="cs-CZ"/>
        </w:rPr>
        <w:tab/>
      </w:r>
      <w:r w:rsidR="003C048F">
        <w:rPr>
          <w:lang w:val="cs-CZ"/>
        </w:rPr>
        <w:t xml:space="preserve"> </w:t>
      </w:r>
      <w:r w:rsidR="001047D1">
        <w:rPr>
          <w:lang w:val="cs-CZ"/>
        </w:rPr>
        <w:t>doc. Ing</w:t>
      </w:r>
      <w:r w:rsidRPr="00825E72">
        <w:rPr>
          <w:lang w:val="cs-CZ"/>
        </w:rPr>
        <w:t xml:space="preserve">. </w:t>
      </w:r>
      <w:r w:rsidR="001047D1">
        <w:rPr>
          <w:lang w:val="cs-CZ"/>
        </w:rPr>
        <w:t>Anežka Lengálová</w:t>
      </w:r>
      <w:r w:rsidRPr="00825E72">
        <w:rPr>
          <w:lang w:val="cs-CZ"/>
        </w:rPr>
        <w:t xml:space="preserve">, </w:t>
      </w:r>
      <w:r w:rsidR="001047D1">
        <w:rPr>
          <w:lang w:val="cs-CZ"/>
        </w:rPr>
        <w:t>Ph.D</w:t>
      </w:r>
      <w:r w:rsidRPr="00825E72">
        <w:rPr>
          <w:lang w:val="cs-CZ"/>
        </w:rPr>
        <w:t>.</w:t>
      </w:r>
      <w:r w:rsidR="00250B19">
        <w:rPr>
          <w:lang w:val="cs-CZ"/>
        </w:rPr>
        <w:t xml:space="preserve"> </w:t>
      </w:r>
    </w:p>
    <w:p w14:paraId="2AE8015B" w14:textId="74C6C679" w:rsidR="003F70DB" w:rsidRPr="00C52662" w:rsidRDefault="00C52662" w:rsidP="00276FDD">
      <w:pPr>
        <w:autoSpaceDE w:val="0"/>
        <w:autoSpaceDN w:val="0"/>
        <w:adjustRightInd w:val="0"/>
        <w:ind w:right="23"/>
        <w:rPr>
          <w:lang w:val="cs-CZ"/>
        </w:rPr>
      </w:pPr>
      <w:r w:rsidRPr="00825E72">
        <w:rPr>
          <w:lang w:val="cs-CZ"/>
        </w:rPr>
        <w:t xml:space="preserve">předsedkyně </w:t>
      </w:r>
      <w:r w:rsidR="006325CE">
        <w:rPr>
          <w:lang w:val="cs-CZ"/>
        </w:rPr>
        <w:t>A</w:t>
      </w:r>
      <w:r w:rsidRPr="00825E72">
        <w:rPr>
          <w:lang w:val="cs-CZ"/>
        </w:rPr>
        <w:t xml:space="preserve">kademického senátu FHS </w:t>
      </w:r>
      <w:r w:rsidRPr="00825E72">
        <w:rPr>
          <w:lang w:val="cs-CZ"/>
        </w:rPr>
        <w:tab/>
      </w:r>
      <w:r w:rsidRPr="00825E72">
        <w:rPr>
          <w:lang w:val="cs-CZ"/>
        </w:rPr>
        <w:tab/>
      </w:r>
      <w:r w:rsidRPr="00825E72">
        <w:rPr>
          <w:lang w:val="cs-CZ"/>
        </w:rPr>
        <w:tab/>
      </w:r>
      <w:r w:rsidR="00AB541D">
        <w:rPr>
          <w:lang w:val="cs-CZ"/>
        </w:rPr>
        <w:t xml:space="preserve">                   </w:t>
      </w:r>
      <w:r w:rsidRPr="00825E72">
        <w:rPr>
          <w:lang w:val="cs-CZ"/>
        </w:rPr>
        <w:t>děkan</w:t>
      </w:r>
      <w:r w:rsidR="001047D1">
        <w:rPr>
          <w:lang w:val="cs-CZ"/>
        </w:rPr>
        <w:t>ka</w:t>
      </w:r>
      <w:r w:rsidRPr="00825E72">
        <w:rPr>
          <w:lang w:val="cs-CZ"/>
        </w:rPr>
        <w:t xml:space="preserve"> FHS</w:t>
      </w:r>
    </w:p>
    <w:sectPr w:rsidR="003F70DB" w:rsidRPr="00C52662" w:rsidSect="006C170E">
      <w:headerReference w:type="default" r:id="rId13"/>
      <w:footerReference w:type="default" r:id="rId14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57CED" w14:textId="77777777" w:rsidR="00782D3B" w:rsidRDefault="00782D3B">
      <w:r>
        <w:separator/>
      </w:r>
    </w:p>
  </w:endnote>
  <w:endnote w:type="continuationSeparator" w:id="0">
    <w:p w14:paraId="13F7FD70" w14:textId="77777777" w:rsidR="00782D3B" w:rsidRDefault="0078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C5935" w14:textId="10CBA304" w:rsidR="006F6CAC" w:rsidRPr="006F6CAC" w:rsidRDefault="006F6CAC" w:rsidP="006F6CAC">
    <w:pPr>
      <w:pStyle w:val="Zpat"/>
      <w:jc w:val="center"/>
      <w:rPr>
        <w:lang w:val="de-DE"/>
        <w:rPrChange w:id="93" w:author="Marek Libor" w:date="2018-10-02T04:54:00Z">
          <w:rPr/>
        </w:rPrChange>
      </w:rPr>
      <w:pPrChange w:id="94" w:author="Marek Libor" w:date="2018-10-02T04:54:00Z">
        <w:pPr>
          <w:pStyle w:val="Zpat"/>
        </w:pPr>
      </w:pPrChange>
    </w:pPr>
    <w:proofErr w:type="spellStart"/>
    <w:ins w:id="95" w:author="Marek Libor" w:date="2018-10-02T04:54:00Z">
      <w:r w:rsidRPr="006F6CAC">
        <w:rPr>
          <w:i/>
          <w:color w:val="FF0000"/>
          <w:lang w:val="de-DE"/>
          <w:rPrChange w:id="96" w:author="Marek Libor" w:date="2018-10-02T04:54:00Z">
            <w:rPr>
              <w:i/>
              <w:color w:val="FF0000"/>
            </w:rPr>
          </w:rPrChange>
        </w:rPr>
        <w:t>Verze</w:t>
      </w:r>
      <w:proofErr w:type="spellEnd"/>
      <w:r w:rsidRPr="006F6CAC">
        <w:rPr>
          <w:i/>
          <w:color w:val="FF0000"/>
          <w:lang w:val="de-DE"/>
          <w:rPrChange w:id="97" w:author="Marek Libor" w:date="2018-10-02T04:54:00Z">
            <w:rPr>
              <w:i/>
              <w:color w:val="FF0000"/>
            </w:rPr>
          </w:rPrChange>
        </w:rPr>
        <w:t xml:space="preserve"> pro </w:t>
      </w:r>
      <w:proofErr w:type="spellStart"/>
      <w:r w:rsidRPr="006F6CAC">
        <w:rPr>
          <w:i/>
          <w:color w:val="FF0000"/>
          <w:lang w:val="de-DE"/>
          <w:rPrChange w:id="98" w:author="Marek Libor" w:date="2018-10-02T04:54:00Z">
            <w:rPr>
              <w:i/>
              <w:color w:val="FF0000"/>
            </w:rPr>
          </w:rPrChange>
        </w:rPr>
        <w:t>zasedání</w:t>
      </w:r>
      <w:proofErr w:type="spellEnd"/>
      <w:r w:rsidRPr="006F6CAC">
        <w:rPr>
          <w:i/>
          <w:color w:val="FF0000"/>
          <w:lang w:val="de-DE"/>
          <w:rPrChange w:id="99" w:author="Marek Libor" w:date="2018-10-02T04:54:00Z">
            <w:rPr>
              <w:i/>
              <w:color w:val="FF0000"/>
            </w:rPr>
          </w:rPrChange>
        </w:rPr>
        <w:t xml:space="preserve"> AS FHS </w:t>
      </w:r>
      <w:proofErr w:type="spellStart"/>
      <w:r w:rsidRPr="006F6CAC">
        <w:rPr>
          <w:i/>
          <w:color w:val="FF0000"/>
          <w:lang w:val="de-DE"/>
          <w:rPrChange w:id="100" w:author="Marek Libor" w:date="2018-10-02T04:54:00Z">
            <w:rPr>
              <w:i/>
              <w:color w:val="FF0000"/>
            </w:rPr>
          </w:rPrChange>
        </w:rPr>
        <w:t>dne</w:t>
      </w:r>
      <w:proofErr w:type="spellEnd"/>
      <w:r w:rsidRPr="006F6CAC">
        <w:rPr>
          <w:i/>
          <w:color w:val="FF0000"/>
          <w:lang w:val="de-DE"/>
          <w:rPrChange w:id="101" w:author="Marek Libor" w:date="2018-10-02T04:54:00Z">
            <w:rPr>
              <w:i/>
              <w:color w:val="FF0000"/>
            </w:rPr>
          </w:rPrChange>
        </w:rPr>
        <w:t xml:space="preserve"> 10. </w:t>
      </w:r>
      <w:proofErr w:type="spellStart"/>
      <w:r w:rsidRPr="006F6CAC">
        <w:rPr>
          <w:i/>
          <w:color w:val="FF0000"/>
          <w:lang w:val="de-DE"/>
          <w:rPrChange w:id="102" w:author="Marek Libor" w:date="2018-10-02T04:54:00Z">
            <w:rPr>
              <w:i/>
              <w:color w:val="FF0000"/>
            </w:rPr>
          </w:rPrChange>
        </w:rPr>
        <w:t>října</w:t>
      </w:r>
      <w:proofErr w:type="spellEnd"/>
      <w:r w:rsidRPr="006F6CAC">
        <w:rPr>
          <w:i/>
          <w:color w:val="FF0000"/>
          <w:lang w:val="de-DE"/>
          <w:rPrChange w:id="103" w:author="Marek Libor" w:date="2018-10-02T04:54:00Z">
            <w:rPr>
              <w:i/>
              <w:color w:val="FF0000"/>
            </w:rPr>
          </w:rPrChange>
        </w:rPr>
        <w:t xml:space="preserve"> 2018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0A85C" w14:textId="77777777" w:rsidR="00782D3B" w:rsidRDefault="00782D3B">
      <w:r>
        <w:separator/>
      </w:r>
    </w:p>
  </w:footnote>
  <w:footnote w:type="continuationSeparator" w:id="0">
    <w:p w14:paraId="7F5F5574" w14:textId="77777777" w:rsidR="00782D3B" w:rsidRDefault="00782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C34B3" w14:textId="01232E9F" w:rsidR="004412DA" w:rsidRDefault="00367D78" w:rsidP="00367D78">
    <w:pPr>
      <w:pStyle w:val="Zhlav"/>
      <w:ind w:hanging="142"/>
    </w:pPr>
    <w:r>
      <w:rPr>
        <w:noProof/>
        <w:lang w:val="cs-CZ"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la Lečbychová">
    <w15:presenceInfo w15:providerId="AD" w15:userId="S-1-5-21-770070720-3945125243-2690725130-13943"/>
  </w15:person>
  <w15:person w15:author="Marek Libor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16B35"/>
    <w:rsid w:val="0002527C"/>
    <w:rsid w:val="000331CE"/>
    <w:rsid w:val="00034DEB"/>
    <w:rsid w:val="0003517D"/>
    <w:rsid w:val="00035D5E"/>
    <w:rsid w:val="00041358"/>
    <w:rsid w:val="00041A68"/>
    <w:rsid w:val="00051F8B"/>
    <w:rsid w:val="00055CC2"/>
    <w:rsid w:val="00056F23"/>
    <w:rsid w:val="0006556C"/>
    <w:rsid w:val="00071727"/>
    <w:rsid w:val="00073293"/>
    <w:rsid w:val="00076DA3"/>
    <w:rsid w:val="00082432"/>
    <w:rsid w:val="00082B6E"/>
    <w:rsid w:val="00087CF9"/>
    <w:rsid w:val="000A65DC"/>
    <w:rsid w:val="000B0C89"/>
    <w:rsid w:val="000B3A25"/>
    <w:rsid w:val="000C2030"/>
    <w:rsid w:val="000C24F6"/>
    <w:rsid w:val="000D1C94"/>
    <w:rsid w:val="000E043D"/>
    <w:rsid w:val="000E5036"/>
    <w:rsid w:val="000E7566"/>
    <w:rsid w:val="000F0242"/>
    <w:rsid w:val="000F072C"/>
    <w:rsid w:val="00100F7C"/>
    <w:rsid w:val="001047D1"/>
    <w:rsid w:val="00120DA6"/>
    <w:rsid w:val="0013048D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DE1"/>
    <w:rsid w:val="001F2842"/>
    <w:rsid w:val="001F4DDC"/>
    <w:rsid w:val="001F5358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5FA3"/>
    <w:rsid w:val="00274293"/>
    <w:rsid w:val="00276FDD"/>
    <w:rsid w:val="00295391"/>
    <w:rsid w:val="00296C4E"/>
    <w:rsid w:val="002A0757"/>
    <w:rsid w:val="002A2126"/>
    <w:rsid w:val="002B1E49"/>
    <w:rsid w:val="002C35D7"/>
    <w:rsid w:val="002C609E"/>
    <w:rsid w:val="002D6D4C"/>
    <w:rsid w:val="002D708F"/>
    <w:rsid w:val="002F1A02"/>
    <w:rsid w:val="00313465"/>
    <w:rsid w:val="00313E3D"/>
    <w:rsid w:val="00320902"/>
    <w:rsid w:val="00332666"/>
    <w:rsid w:val="00335ABB"/>
    <w:rsid w:val="00337378"/>
    <w:rsid w:val="00340288"/>
    <w:rsid w:val="003462D3"/>
    <w:rsid w:val="00350310"/>
    <w:rsid w:val="00350660"/>
    <w:rsid w:val="00354690"/>
    <w:rsid w:val="003574D3"/>
    <w:rsid w:val="00362AB0"/>
    <w:rsid w:val="00364793"/>
    <w:rsid w:val="00367D78"/>
    <w:rsid w:val="00373577"/>
    <w:rsid w:val="00394169"/>
    <w:rsid w:val="00394A13"/>
    <w:rsid w:val="003A10D0"/>
    <w:rsid w:val="003A1BDC"/>
    <w:rsid w:val="003A2C3D"/>
    <w:rsid w:val="003A7098"/>
    <w:rsid w:val="003B0BCC"/>
    <w:rsid w:val="003B2632"/>
    <w:rsid w:val="003B3CD2"/>
    <w:rsid w:val="003B3E20"/>
    <w:rsid w:val="003B70EF"/>
    <w:rsid w:val="003C048F"/>
    <w:rsid w:val="003C36E1"/>
    <w:rsid w:val="003D317D"/>
    <w:rsid w:val="003D5BB8"/>
    <w:rsid w:val="003D750C"/>
    <w:rsid w:val="003E0940"/>
    <w:rsid w:val="003E4068"/>
    <w:rsid w:val="003E5B4A"/>
    <w:rsid w:val="003F37D6"/>
    <w:rsid w:val="003F4151"/>
    <w:rsid w:val="003F70DB"/>
    <w:rsid w:val="003F7890"/>
    <w:rsid w:val="00405D1E"/>
    <w:rsid w:val="004117C3"/>
    <w:rsid w:val="00416894"/>
    <w:rsid w:val="00421B08"/>
    <w:rsid w:val="00426B82"/>
    <w:rsid w:val="004323D1"/>
    <w:rsid w:val="004412DA"/>
    <w:rsid w:val="00451277"/>
    <w:rsid w:val="00453427"/>
    <w:rsid w:val="00453729"/>
    <w:rsid w:val="00462876"/>
    <w:rsid w:val="00467FDF"/>
    <w:rsid w:val="00470136"/>
    <w:rsid w:val="00477955"/>
    <w:rsid w:val="00477C2C"/>
    <w:rsid w:val="0048285A"/>
    <w:rsid w:val="004A04AA"/>
    <w:rsid w:val="004B1DAB"/>
    <w:rsid w:val="004B2286"/>
    <w:rsid w:val="004B2E31"/>
    <w:rsid w:val="004C1D2D"/>
    <w:rsid w:val="004C47C4"/>
    <w:rsid w:val="004D3AA4"/>
    <w:rsid w:val="004E0046"/>
    <w:rsid w:val="004E389F"/>
    <w:rsid w:val="004E553F"/>
    <w:rsid w:val="004E75A5"/>
    <w:rsid w:val="004F7AD6"/>
    <w:rsid w:val="00502448"/>
    <w:rsid w:val="0051169F"/>
    <w:rsid w:val="00513EC8"/>
    <w:rsid w:val="00520734"/>
    <w:rsid w:val="00523ED5"/>
    <w:rsid w:val="00526715"/>
    <w:rsid w:val="00527C8A"/>
    <w:rsid w:val="00536948"/>
    <w:rsid w:val="005615FB"/>
    <w:rsid w:val="005847CC"/>
    <w:rsid w:val="005900D3"/>
    <w:rsid w:val="00595A5A"/>
    <w:rsid w:val="005A6CE6"/>
    <w:rsid w:val="005B58B7"/>
    <w:rsid w:val="005C1FDC"/>
    <w:rsid w:val="005D0030"/>
    <w:rsid w:val="005D2C65"/>
    <w:rsid w:val="005D36C5"/>
    <w:rsid w:val="005E1A9C"/>
    <w:rsid w:val="00604827"/>
    <w:rsid w:val="006151F0"/>
    <w:rsid w:val="006167FD"/>
    <w:rsid w:val="0062406A"/>
    <w:rsid w:val="00626032"/>
    <w:rsid w:val="006325CE"/>
    <w:rsid w:val="006373AD"/>
    <w:rsid w:val="00643FC2"/>
    <w:rsid w:val="00655BAB"/>
    <w:rsid w:val="00657D73"/>
    <w:rsid w:val="00672BC5"/>
    <w:rsid w:val="00680762"/>
    <w:rsid w:val="00691099"/>
    <w:rsid w:val="006925BA"/>
    <w:rsid w:val="0069521A"/>
    <w:rsid w:val="006B103A"/>
    <w:rsid w:val="006C170E"/>
    <w:rsid w:val="006D0721"/>
    <w:rsid w:val="006E272E"/>
    <w:rsid w:val="006E5440"/>
    <w:rsid w:val="006F6CAC"/>
    <w:rsid w:val="00733028"/>
    <w:rsid w:val="00744419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5534"/>
    <w:rsid w:val="00787C56"/>
    <w:rsid w:val="00791D9D"/>
    <w:rsid w:val="007A0EE5"/>
    <w:rsid w:val="007A548C"/>
    <w:rsid w:val="007B0587"/>
    <w:rsid w:val="007B08B7"/>
    <w:rsid w:val="007B59B8"/>
    <w:rsid w:val="007C1420"/>
    <w:rsid w:val="007C6827"/>
    <w:rsid w:val="007C74C6"/>
    <w:rsid w:val="007D4E6B"/>
    <w:rsid w:val="007E1DF2"/>
    <w:rsid w:val="007E27E3"/>
    <w:rsid w:val="00800783"/>
    <w:rsid w:val="00816116"/>
    <w:rsid w:val="008243F4"/>
    <w:rsid w:val="00827A5C"/>
    <w:rsid w:val="00837686"/>
    <w:rsid w:val="008450B8"/>
    <w:rsid w:val="0084513A"/>
    <w:rsid w:val="00850046"/>
    <w:rsid w:val="00853FD8"/>
    <w:rsid w:val="00855D0B"/>
    <w:rsid w:val="008650A6"/>
    <w:rsid w:val="008672D5"/>
    <w:rsid w:val="00876E22"/>
    <w:rsid w:val="00883AE0"/>
    <w:rsid w:val="00887827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5A26"/>
    <w:rsid w:val="00952C41"/>
    <w:rsid w:val="00964870"/>
    <w:rsid w:val="00975F15"/>
    <w:rsid w:val="0098254C"/>
    <w:rsid w:val="009856C4"/>
    <w:rsid w:val="009A26B7"/>
    <w:rsid w:val="009C1567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61AC"/>
    <w:rsid w:val="00A275AB"/>
    <w:rsid w:val="00A2773B"/>
    <w:rsid w:val="00A35654"/>
    <w:rsid w:val="00A57B8C"/>
    <w:rsid w:val="00A6558E"/>
    <w:rsid w:val="00A655DF"/>
    <w:rsid w:val="00A731DE"/>
    <w:rsid w:val="00A73298"/>
    <w:rsid w:val="00A923B1"/>
    <w:rsid w:val="00A96C52"/>
    <w:rsid w:val="00AA07E3"/>
    <w:rsid w:val="00AA4027"/>
    <w:rsid w:val="00AB4627"/>
    <w:rsid w:val="00AB541D"/>
    <w:rsid w:val="00AC640A"/>
    <w:rsid w:val="00AC69C7"/>
    <w:rsid w:val="00AD160A"/>
    <w:rsid w:val="00AD2C88"/>
    <w:rsid w:val="00AE40C5"/>
    <w:rsid w:val="00AF1023"/>
    <w:rsid w:val="00AF3854"/>
    <w:rsid w:val="00B20EC0"/>
    <w:rsid w:val="00B2362D"/>
    <w:rsid w:val="00B323B1"/>
    <w:rsid w:val="00B34799"/>
    <w:rsid w:val="00B34DB8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36EB"/>
    <w:rsid w:val="00BA3FCD"/>
    <w:rsid w:val="00BA4DC6"/>
    <w:rsid w:val="00BB540E"/>
    <w:rsid w:val="00BC2A18"/>
    <w:rsid w:val="00BC7E00"/>
    <w:rsid w:val="00BD66FE"/>
    <w:rsid w:val="00BE6C7D"/>
    <w:rsid w:val="00BF5808"/>
    <w:rsid w:val="00C05463"/>
    <w:rsid w:val="00C12B14"/>
    <w:rsid w:val="00C16783"/>
    <w:rsid w:val="00C22704"/>
    <w:rsid w:val="00C23D86"/>
    <w:rsid w:val="00C30CD2"/>
    <w:rsid w:val="00C35B35"/>
    <w:rsid w:val="00C36549"/>
    <w:rsid w:val="00C4115B"/>
    <w:rsid w:val="00C52662"/>
    <w:rsid w:val="00C57AC3"/>
    <w:rsid w:val="00C755A2"/>
    <w:rsid w:val="00C966E9"/>
    <w:rsid w:val="00CC560D"/>
    <w:rsid w:val="00CD13F7"/>
    <w:rsid w:val="00CE553B"/>
    <w:rsid w:val="00D006DD"/>
    <w:rsid w:val="00D01EE8"/>
    <w:rsid w:val="00D0529D"/>
    <w:rsid w:val="00D16ABF"/>
    <w:rsid w:val="00D21A4D"/>
    <w:rsid w:val="00D21B61"/>
    <w:rsid w:val="00D239AB"/>
    <w:rsid w:val="00D24043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C0116"/>
    <w:rsid w:val="00DC3FB0"/>
    <w:rsid w:val="00DD0C7B"/>
    <w:rsid w:val="00DD7B10"/>
    <w:rsid w:val="00DE1A6D"/>
    <w:rsid w:val="00DF2EA9"/>
    <w:rsid w:val="00E077D1"/>
    <w:rsid w:val="00E113CE"/>
    <w:rsid w:val="00E319B8"/>
    <w:rsid w:val="00E34C26"/>
    <w:rsid w:val="00E45024"/>
    <w:rsid w:val="00E451A8"/>
    <w:rsid w:val="00E53698"/>
    <w:rsid w:val="00E54134"/>
    <w:rsid w:val="00E76190"/>
    <w:rsid w:val="00E94FB7"/>
    <w:rsid w:val="00EA6D9A"/>
    <w:rsid w:val="00EA7D22"/>
    <w:rsid w:val="00EB09B0"/>
    <w:rsid w:val="00EB1F90"/>
    <w:rsid w:val="00EB7985"/>
    <w:rsid w:val="00EE0D4D"/>
    <w:rsid w:val="00EE21C2"/>
    <w:rsid w:val="00EE678E"/>
    <w:rsid w:val="00EF201C"/>
    <w:rsid w:val="00EF58E7"/>
    <w:rsid w:val="00F001EB"/>
    <w:rsid w:val="00F03EB4"/>
    <w:rsid w:val="00F14AAA"/>
    <w:rsid w:val="00F15993"/>
    <w:rsid w:val="00F20BE6"/>
    <w:rsid w:val="00F25802"/>
    <w:rsid w:val="00F30CA3"/>
    <w:rsid w:val="00F45767"/>
    <w:rsid w:val="00F46F5D"/>
    <w:rsid w:val="00F4702D"/>
    <w:rsid w:val="00F51271"/>
    <w:rsid w:val="00F568CE"/>
    <w:rsid w:val="00F6107C"/>
    <w:rsid w:val="00F67291"/>
    <w:rsid w:val="00F71FDB"/>
    <w:rsid w:val="00F738C9"/>
    <w:rsid w:val="00FA09D5"/>
    <w:rsid w:val="00FA1723"/>
    <w:rsid w:val="00FA175A"/>
    <w:rsid w:val="00FC0DBB"/>
    <w:rsid w:val="00FC53A0"/>
    <w:rsid w:val="00FC57AA"/>
    <w:rsid w:val="00FE0EA9"/>
    <w:rsid w:val="00FE1CCF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tb.cz/fhs/intranet/vnitrni-normy-fh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tb.cz/fhs/o-fakulte/uredni-des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tb.cz/o-univerzite/smernice-rekto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38AC-8EB2-4AE5-BCE7-F929CF0C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1447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11616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Marek Libor</cp:lastModifiedBy>
  <cp:revision>82</cp:revision>
  <cp:lastPrinted>2016-10-24T06:06:00Z</cp:lastPrinted>
  <dcterms:created xsi:type="dcterms:W3CDTF">2016-10-24T06:06:00Z</dcterms:created>
  <dcterms:modified xsi:type="dcterms:W3CDTF">2018-10-02T03:11:00Z</dcterms:modified>
</cp:coreProperties>
</file>