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5715D16" wp14:editId="590CF5A6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6138C748" wp14:editId="5A41F729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2FB3D037" wp14:editId="20478C2C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73D944AE" wp14:editId="712CB919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202A" w:rsidRPr="000219FF" w:rsidRDefault="00E8202A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E8202A" w:rsidRPr="000219FF" w:rsidRDefault="00E8202A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E8202A" w:rsidRPr="000219FF" w:rsidRDefault="00E8202A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E8202A" w:rsidRPr="000219FF" w:rsidRDefault="00E8202A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D944A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E8202A" w:rsidRPr="000219FF" w:rsidRDefault="00E8202A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E8202A" w:rsidRPr="000219FF" w:rsidRDefault="00E8202A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E8202A" w:rsidRPr="000219FF" w:rsidRDefault="00E8202A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E8202A" w:rsidRPr="000219FF" w:rsidRDefault="00E8202A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AB65AA" w:rsidDel="005C2A46" w:rsidRDefault="00AB65AA">
      <w:pPr>
        <w:pStyle w:val="Obsah1"/>
        <w:tabs>
          <w:tab w:val="right" w:leader="dot" w:pos="9062"/>
        </w:tabs>
        <w:rPr>
          <w:del w:id="1" w:author="Uživatel" w:date="2022-03-28T00:17:00Z"/>
        </w:rPr>
      </w:pPr>
    </w:p>
    <w:p w:rsidR="005C2A46" w:rsidRPr="005C2A46" w:rsidRDefault="005C2A46" w:rsidP="005C2A46">
      <w:pPr>
        <w:rPr>
          <w:ins w:id="2" w:author="Uživatel" w:date="2022-03-28T00:17:00Z"/>
        </w:rPr>
      </w:pPr>
    </w:p>
    <w:p w:rsidR="00423502" w:rsidRDefault="00AB65AA">
      <w:pPr>
        <w:pStyle w:val="Obsah1"/>
        <w:tabs>
          <w:tab w:val="right" w:leader="dot" w:pos="9062"/>
        </w:tabs>
        <w:rPr>
          <w:ins w:id="3" w:author="Uživatel" w:date="2022-03-27T23:38:00Z"/>
          <w:rFonts w:eastAsiaTheme="minorEastAsia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ins w:id="4" w:author="Uživatel" w:date="2022-03-27T23:38:00Z">
        <w:r w:rsidR="00423502" w:rsidRPr="00896826">
          <w:rPr>
            <w:rStyle w:val="Hypertextovodkaz"/>
            <w:noProof/>
          </w:rPr>
          <w:fldChar w:fldCharType="begin"/>
        </w:r>
        <w:r w:rsidR="00423502" w:rsidRPr="00896826">
          <w:rPr>
            <w:rStyle w:val="Hypertextovodkaz"/>
            <w:noProof/>
          </w:rPr>
          <w:instrText xml:space="preserve"> </w:instrText>
        </w:r>
        <w:r w:rsidR="00423502">
          <w:rPr>
            <w:noProof/>
          </w:rPr>
          <w:instrText>HYPERLINK \l "_Toc99316747"</w:instrText>
        </w:r>
        <w:r w:rsidR="00423502" w:rsidRPr="00896826">
          <w:rPr>
            <w:rStyle w:val="Hypertextovodkaz"/>
            <w:noProof/>
          </w:rPr>
          <w:instrText xml:space="preserve"> </w:instrText>
        </w:r>
        <w:r w:rsidR="00423502" w:rsidRPr="00896826">
          <w:rPr>
            <w:rStyle w:val="Hypertextovodkaz"/>
            <w:noProof/>
          </w:rPr>
          <w:fldChar w:fldCharType="separate"/>
        </w:r>
        <w:r w:rsidR="00423502" w:rsidRPr="0089682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_Toc99316747 \h </w:instrText>
        </w:r>
      </w:ins>
      <w:r w:rsidR="00423502">
        <w:rPr>
          <w:noProof/>
          <w:webHidden/>
        </w:rPr>
      </w:r>
      <w:r w:rsidR="00423502">
        <w:rPr>
          <w:noProof/>
          <w:webHidden/>
        </w:rPr>
        <w:fldChar w:fldCharType="separate"/>
      </w:r>
      <w:ins w:id="5" w:author="Uživatel" w:date="2022-03-27T23:38:00Z">
        <w:r w:rsidR="00423502">
          <w:rPr>
            <w:noProof/>
            <w:webHidden/>
          </w:rPr>
          <w:t>2</w:t>
        </w:r>
        <w:r w:rsidR="00423502">
          <w:rPr>
            <w:noProof/>
            <w:webHidden/>
          </w:rPr>
          <w:fldChar w:fldCharType="end"/>
        </w:r>
        <w:r w:rsidR="00423502"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6" w:author="Uživatel" w:date="2022-03-27T23:38:00Z"/>
          <w:rFonts w:eastAsiaTheme="minorEastAsia"/>
          <w:noProof/>
          <w:lang w:eastAsia="cs-CZ"/>
        </w:rPr>
      </w:pPr>
      <w:ins w:id="7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"_Toc99316748"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_Toc99316748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" w:author="Uživatel" w:date="2022-03-27T23:38:00Z"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9" w:author="Uživatel" w:date="2022-03-27T23:38:00Z"/>
          <w:rFonts w:eastAsiaTheme="minorEastAsia"/>
          <w:noProof/>
          <w:lang w:eastAsia="cs-CZ"/>
        </w:rPr>
      </w:pPr>
      <w:ins w:id="10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"_Toc99316749"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_Toc99316749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1" w:author="Uživatel" w:date="2022-03-27T23:38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12" w:author="Uživatel" w:date="2022-03-27T23:38:00Z"/>
          <w:rFonts w:eastAsiaTheme="minorEastAsia"/>
          <w:noProof/>
          <w:lang w:eastAsia="cs-CZ"/>
        </w:rPr>
      </w:pPr>
      <w:ins w:id="13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"_Toc99316750"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4" w:author="Uživatel" w:date="2022-03-27T23:38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15" w:author="Uživatel" w:date="2022-03-27T23:38:00Z"/>
          <w:rFonts w:eastAsiaTheme="minorEastAsia"/>
          <w:noProof/>
          <w:lang w:eastAsia="cs-CZ"/>
        </w:rPr>
      </w:pPr>
      <w:ins w:id="16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"_Toc99316751"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VIZE: FHS JE V ROCE 2030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7" w:author="Uživatel" w:date="2022-03-27T23:38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18" w:author="Uživatel" w:date="2022-03-27T23:38:00Z"/>
          <w:rFonts w:eastAsiaTheme="minorEastAsia"/>
          <w:noProof/>
          <w:lang w:eastAsia="cs-CZ"/>
        </w:rPr>
      </w:pPr>
      <w:ins w:id="19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"_Toc99316752"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0" w:author="Uživatel" w:date="2022-03-27T23:38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21" w:author="Uživatel" w:date="2022-03-27T23:38:00Z"/>
          <w:rFonts w:eastAsiaTheme="minorEastAsia"/>
          <w:noProof/>
          <w:lang w:eastAsia="cs-CZ"/>
        </w:rPr>
      </w:pPr>
      <w:ins w:id="22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"_Toc99316753"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CÍLE, RÁMCOVÁ OPATŘENÍ A INDIKÁTORY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3" w:author="Uživatel" w:date="2022-03-27T23:38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24" w:author="Uživatel" w:date="2022-03-27T23:38:00Z"/>
          <w:rFonts w:cstheme="minorBidi"/>
          <w:noProof/>
        </w:rPr>
      </w:pPr>
      <w:ins w:id="25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"_Toc99316754"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Pilíř A: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6" w:author="Uživatel" w:date="2022-03-27T23:38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27" w:author="Uživatel" w:date="2022-03-27T23:38:00Z"/>
          <w:rFonts w:cstheme="minorBidi"/>
          <w:noProof/>
        </w:rPr>
      </w:pPr>
      <w:ins w:id="28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"_Toc99316755"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Strategický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9" w:author="Uživatel" w:date="2022-03-27T23:38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30" w:author="Uživatel" w:date="2022-03-27T23:38:00Z"/>
          <w:rFonts w:cstheme="minorBidi"/>
          <w:noProof/>
        </w:rPr>
      </w:pPr>
      <w:ins w:id="31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"_Toc99316756"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Dílčí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2" w:author="Uživatel" w:date="2022-03-27T23:38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33" w:author="Uživatel" w:date="2022-03-27T23:38:00Z"/>
          <w:rFonts w:cstheme="minorBidi"/>
          <w:noProof/>
        </w:rPr>
      </w:pPr>
      <w:ins w:id="34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"_Toc99316757"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Rámcová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5" w:author="Uživatel" w:date="2022-03-27T23:38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36" w:author="Uživatel" w:date="2022-03-27T23:38:00Z"/>
          <w:rFonts w:cstheme="minorBidi"/>
          <w:noProof/>
        </w:rPr>
      </w:pPr>
      <w:ins w:id="37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"_Toc99316758"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Indikátory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8" w:author="Uživatel" w:date="2022-03-27T23:38:00Z"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39" w:author="Uživatel" w:date="2022-03-27T23:38:00Z"/>
          <w:rFonts w:cstheme="minorBidi"/>
          <w:noProof/>
        </w:rPr>
      </w:pPr>
      <w:ins w:id="40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"_Toc99316759"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Pilíř B: VÝZKUM A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_Toc99316759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41" w:author="Uživatel" w:date="2022-03-27T23:38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42" w:author="Uživatel" w:date="2022-03-27T23:38:00Z"/>
          <w:rFonts w:cstheme="minorBidi"/>
          <w:noProof/>
        </w:rPr>
      </w:pPr>
      <w:ins w:id="43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"_Toc99316760"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Strategický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44" w:author="Uživatel" w:date="2022-03-27T23:38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45" w:author="Uživatel" w:date="2022-03-27T23:38:00Z"/>
          <w:rFonts w:cstheme="minorBidi"/>
          <w:noProof/>
        </w:rPr>
      </w:pPr>
      <w:ins w:id="46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"_Toc99316761"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Dílčí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47" w:author="Uživatel" w:date="2022-03-27T23:38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48" w:author="Uživatel" w:date="2022-03-27T23:38:00Z"/>
          <w:rFonts w:cstheme="minorBidi"/>
          <w:noProof/>
        </w:rPr>
      </w:pPr>
      <w:ins w:id="49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"_Toc99316762"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Rámcová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0" w:author="Uživatel" w:date="2022-03-27T23:38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51" w:author="Uživatel" w:date="2022-03-27T23:38:00Z"/>
          <w:rFonts w:cstheme="minorBidi"/>
          <w:noProof/>
        </w:rPr>
      </w:pPr>
      <w:ins w:id="52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"_Toc99316763"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Indikátory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3" w:author="Uživatel" w:date="2022-03-27T23:38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54" w:author="Uživatel" w:date="2022-03-27T23:38:00Z"/>
          <w:rFonts w:cstheme="minorBidi"/>
          <w:noProof/>
        </w:rPr>
      </w:pPr>
      <w:ins w:id="55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"_Toc99316764"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Pilíř C: INTERNACIONALIZACE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6" w:author="Uživatel" w:date="2022-03-27T23:38:00Z"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57" w:author="Uživatel" w:date="2022-03-27T23:38:00Z"/>
          <w:rFonts w:cstheme="minorBidi"/>
          <w:noProof/>
        </w:rPr>
      </w:pPr>
      <w:ins w:id="58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"_Toc99316765"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Strategický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9" w:author="Uživatel" w:date="2022-03-27T23:38:00Z"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60" w:author="Uživatel" w:date="2022-03-27T23:38:00Z"/>
          <w:rFonts w:cstheme="minorBidi"/>
          <w:noProof/>
        </w:rPr>
      </w:pPr>
      <w:ins w:id="61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"_Toc99316766"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Dílčí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2" w:author="Uživatel" w:date="2022-03-27T23:38:00Z"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63" w:author="Uživatel" w:date="2022-03-27T23:38:00Z"/>
          <w:rFonts w:cstheme="minorBidi"/>
          <w:noProof/>
        </w:rPr>
      </w:pPr>
      <w:ins w:id="64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"_Toc99316767"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Rámcová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5" w:author="Uživatel" w:date="2022-03-27T23:38:00Z"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66" w:author="Uživatel" w:date="2022-03-27T23:38:00Z"/>
          <w:rFonts w:cstheme="minorBidi"/>
          <w:noProof/>
        </w:rPr>
      </w:pPr>
      <w:ins w:id="67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"_Toc99316768"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Indikátory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68" w:author="Uživatel" w:date="2022-03-27T23:38:00Z"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69" w:author="Uživatel" w:date="2022-03-27T23:38:00Z"/>
          <w:rFonts w:cstheme="minorBidi"/>
          <w:noProof/>
        </w:rPr>
      </w:pPr>
      <w:ins w:id="70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"_Toc99316769"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Pilíř D: TŘETÍ ROLE UTB VE ZLÍNĚ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_Toc99316769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71" w:author="Uživatel" w:date="2022-03-27T23:38:00Z"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72" w:author="Uživatel" w:date="2022-03-27T23:38:00Z"/>
          <w:rFonts w:cstheme="minorBidi"/>
          <w:noProof/>
        </w:rPr>
      </w:pPr>
      <w:ins w:id="73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"_Toc99316770"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Strategický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74" w:author="Uživatel" w:date="2022-03-27T23:38:00Z"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75" w:author="Uživatel" w:date="2022-03-27T23:38:00Z"/>
          <w:rFonts w:cstheme="minorBidi"/>
          <w:noProof/>
        </w:rPr>
      </w:pPr>
      <w:ins w:id="76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"_Toc99316771"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Dílčí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77" w:author="Uživatel" w:date="2022-03-27T23:38:00Z"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78" w:author="Uživatel" w:date="2022-03-27T23:38:00Z"/>
          <w:rFonts w:cstheme="minorBidi"/>
          <w:noProof/>
        </w:rPr>
      </w:pPr>
      <w:ins w:id="79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"_Toc99316772"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Rámcová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0" w:author="Uživatel" w:date="2022-03-27T23:38:00Z"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81" w:author="Uživatel" w:date="2022-03-27T23:38:00Z"/>
          <w:rFonts w:cstheme="minorBidi"/>
          <w:noProof/>
        </w:rPr>
      </w:pPr>
      <w:ins w:id="82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"_Toc99316773"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Indikátory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3" w:author="Uživatel" w:date="2022-03-27T23:38:00Z"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84" w:author="Uživatel" w:date="2022-03-27T23:38:00Z"/>
          <w:rFonts w:cstheme="minorBidi"/>
          <w:noProof/>
        </w:rPr>
      </w:pPr>
      <w:ins w:id="85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"_Toc99316774"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Pilíř E: LIDSKÉ ZDROJE, FINANCOVÁNÍ, VNITŘNÍ PROSTŘEDÍ UTB VE ZLÍNĚ A STRATEGICKÉ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6" w:author="Uživatel" w:date="2022-03-27T23:38:00Z"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87" w:author="Uživatel" w:date="2022-03-27T23:38:00Z"/>
          <w:rFonts w:cstheme="minorBidi"/>
          <w:noProof/>
        </w:rPr>
      </w:pPr>
      <w:ins w:id="88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"_Toc99316775"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Strategický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9" w:author="Uživatel" w:date="2022-03-27T23:38:00Z"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90" w:author="Uživatel" w:date="2022-03-27T23:38:00Z"/>
          <w:rFonts w:cstheme="minorBidi"/>
          <w:noProof/>
        </w:rPr>
      </w:pPr>
      <w:ins w:id="91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"_Toc99316776"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Dílčí cíl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92" w:author="Uživatel" w:date="2022-03-27T23:38:00Z"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93" w:author="Uživatel" w:date="2022-03-27T23:38:00Z"/>
          <w:rFonts w:cstheme="minorBidi"/>
          <w:noProof/>
        </w:rPr>
      </w:pPr>
      <w:ins w:id="94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"_Toc99316777"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Rámcová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95" w:author="Uživatel" w:date="2022-03-27T23:38:00Z"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2"/>
        <w:tabs>
          <w:tab w:val="right" w:leader="dot" w:pos="9062"/>
        </w:tabs>
        <w:rPr>
          <w:ins w:id="96" w:author="Uživatel" w:date="2022-03-27T23:38:00Z"/>
          <w:rFonts w:cstheme="minorBidi"/>
          <w:noProof/>
        </w:rPr>
      </w:pPr>
      <w:ins w:id="97" w:author="Uživatel" w:date="2022-03-27T23:38:00Z">
        <w:r w:rsidRPr="00896826">
          <w:rPr>
            <w:rStyle w:val="Hypertextovodkaz"/>
            <w:noProof/>
          </w:rPr>
          <w:lastRenderedPageBreak/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"_Toc99316778"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noProof/>
          </w:rPr>
          <w:t>Indikátory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98" w:author="Uživatel" w:date="2022-03-27T23:38:00Z"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99" w:author="Uživatel" w:date="2022-03-27T23:38:00Z"/>
          <w:rFonts w:eastAsiaTheme="minorEastAsia"/>
          <w:noProof/>
          <w:lang w:eastAsia="cs-CZ"/>
        </w:rPr>
      </w:pPr>
      <w:ins w:id="100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"_Toc99316779"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_Toc99316779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01" w:author="Uživatel" w:date="2022-03-27T23:38:00Z"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23502" w:rsidRDefault="00423502">
      <w:pPr>
        <w:pStyle w:val="Obsah1"/>
        <w:tabs>
          <w:tab w:val="right" w:leader="dot" w:pos="9062"/>
        </w:tabs>
        <w:rPr>
          <w:ins w:id="102" w:author="Uživatel" w:date="2022-03-27T23:38:00Z"/>
          <w:rFonts w:eastAsiaTheme="minorEastAsia"/>
          <w:noProof/>
          <w:lang w:eastAsia="cs-CZ"/>
        </w:rPr>
      </w:pPr>
      <w:ins w:id="103" w:author="Uživatel" w:date="2022-03-27T23:38:00Z">
        <w:r w:rsidRPr="00896826">
          <w:rPr>
            <w:rStyle w:val="Hypertextovodkaz"/>
            <w:noProof/>
          </w:rPr>
          <w:fldChar w:fldCharType="begin"/>
        </w:r>
        <w:r w:rsidRPr="00896826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"_Toc99316780"</w:instrText>
        </w:r>
        <w:r w:rsidRPr="00896826">
          <w:rPr>
            <w:rStyle w:val="Hypertextovodkaz"/>
            <w:noProof/>
          </w:rPr>
          <w:instrText xml:space="preserve"> </w:instrText>
        </w:r>
        <w:r w:rsidRPr="00896826">
          <w:rPr>
            <w:rStyle w:val="Hypertextovodkaz"/>
            <w:noProof/>
          </w:rPr>
          <w:fldChar w:fldCharType="separate"/>
        </w:r>
        <w:r w:rsidRPr="00896826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_Toc99316780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04" w:author="Uživatel" w:date="2022-03-27T23:38:00Z"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  <w:r w:rsidRPr="00896826">
          <w:rPr>
            <w:rStyle w:val="Hypertextovodkaz"/>
            <w:noProof/>
          </w:rPr>
          <w:fldChar w:fldCharType="end"/>
        </w:r>
      </w:ins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05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06" w:author="Uživatel" w:date="2022-03-27T23:38:00Z">
        <w:r w:rsidRPr="00423502" w:rsidDel="00423502">
          <w:rPr>
            <w:rPrChange w:id="107" w:author="Uživatel" w:date="2022-03-27T23:38:00Z">
              <w:rPr>
                <w:rStyle w:val="Hypertextovodkaz"/>
                <w:rFonts w:ascii="Times New Roman" w:hAnsi="Times New Roman" w:cs="Times New Roman"/>
                <w:b/>
                <w:caps/>
                <w:noProof/>
              </w:rPr>
            </w:rPrChange>
          </w:rPr>
          <w:delText>Strategický záměr Fakulty humanitních studií Univerzity Tomáše Bati ve Zlíně na období 21+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2</w:delText>
        </w:r>
      </w:del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08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09" w:author="Uživatel" w:date="2022-03-27T23:38:00Z">
        <w:r w:rsidRPr="00423502" w:rsidDel="00423502">
          <w:rPr>
            <w:rPrChange w:id="110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PREAMBULE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2</w:delText>
        </w:r>
      </w:del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11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12" w:author="Uživatel" w:date="2022-03-27T23:38:00Z">
        <w:r w:rsidRPr="00423502" w:rsidDel="00423502">
          <w:rPr>
            <w:rPrChange w:id="113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VÝCHODISKA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2</w:delText>
        </w:r>
      </w:del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14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15" w:author="Uživatel" w:date="2022-03-27T23:38:00Z">
        <w:r w:rsidRPr="00423502" w:rsidDel="00423502">
          <w:rPr>
            <w:rPrChange w:id="116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ZÁKLADNÍ STRUKTURA STRATEGIE FHS 21+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3</w:delText>
        </w:r>
      </w:del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17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18" w:author="Uživatel" w:date="2022-03-27T23:38:00Z">
        <w:r w:rsidRPr="00423502" w:rsidDel="00423502">
          <w:rPr>
            <w:rPrChange w:id="119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VIZE: FHS BUDE V ROCE 2030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4</w:delText>
        </w:r>
      </w:del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20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21" w:author="Uživatel" w:date="2022-03-27T23:38:00Z">
        <w:r w:rsidRPr="00423502" w:rsidDel="00423502">
          <w:rPr>
            <w:rPrChange w:id="122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CÍLOVÉ UKAZATELE FHS PRO NAPLNĚNÍ MISE A VIZE UTB V ROCE 2030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5</w:delText>
        </w:r>
      </w:del>
    </w:p>
    <w:p w:rsidR="004D0976" w:rsidRPr="004D0976" w:rsidDel="00423502" w:rsidRDefault="004D0976">
      <w:pPr>
        <w:pStyle w:val="Obsah1"/>
        <w:tabs>
          <w:tab w:val="right" w:leader="dot" w:pos="9062"/>
        </w:tabs>
        <w:rPr>
          <w:del w:id="123" w:author="Uživatel" w:date="2022-03-27T23:38:00Z"/>
          <w:rFonts w:ascii="Times New Roman" w:eastAsiaTheme="minorEastAsia" w:hAnsi="Times New Roman" w:cs="Times New Roman"/>
          <w:noProof/>
          <w:lang w:eastAsia="cs-CZ"/>
        </w:rPr>
      </w:pPr>
      <w:del w:id="124" w:author="Uživatel" w:date="2022-03-27T23:38:00Z">
        <w:r w:rsidRPr="00423502" w:rsidDel="00423502">
          <w:rPr>
            <w:rPrChange w:id="125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PILÍŘE, PRIORITY, STRATEGICKÉ CÍLE, DÍLČÍ CÍLE A INDIKÁTORY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6</w:delText>
        </w:r>
      </w:del>
    </w:p>
    <w:p w:rsidR="004D0976" w:rsidRPr="004D0976" w:rsidDel="00423502" w:rsidRDefault="004D0976">
      <w:pPr>
        <w:pStyle w:val="Obsah2"/>
        <w:tabs>
          <w:tab w:val="right" w:leader="dot" w:pos="9062"/>
        </w:tabs>
        <w:rPr>
          <w:del w:id="126" w:author="Uživatel" w:date="2022-03-27T23:38:00Z"/>
          <w:rFonts w:ascii="Times New Roman" w:hAnsi="Times New Roman"/>
          <w:noProof/>
        </w:rPr>
      </w:pPr>
      <w:del w:id="127" w:author="Uživatel" w:date="2022-03-27T23:38:00Z">
        <w:r w:rsidRPr="00423502" w:rsidDel="00423502">
          <w:rPr>
            <w:rPrChange w:id="128" w:author="Uživatel" w:date="2022-03-27T23:38:00Z">
              <w:rPr>
                <w:rStyle w:val="Hypertextovodkaz"/>
                <w:rFonts w:ascii="Times New Roman" w:hAnsi="Times New Roman"/>
                <w:noProof/>
              </w:rPr>
            </w:rPrChange>
          </w:rPr>
          <w:delText>Pilíř A: VZDĚLÁVÁNÍ</w:delText>
        </w:r>
        <w:r w:rsidRPr="004D0976" w:rsidDel="00423502">
          <w:rPr>
            <w:rFonts w:ascii="Times New Roman" w:hAnsi="Times New Roman"/>
            <w:noProof/>
            <w:webHidden/>
          </w:rPr>
          <w:tab/>
        </w:r>
        <w:r w:rsidR="00B4627C" w:rsidDel="00423502">
          <w:rPr>
            <w:rFonts w:ascii="Times New Roman" w:hAnsi="Times New Roman"/>
            <w:noProof/>
            <w:webHidden/>
          </w:rPr>
          <w:delText>6</w:delText>
        </w:r>
      </w:del>
    </w:p>
    <w:p w:rsidR="004D0976" w:rsidRPr="004D0976" w:rsidDel="00423502" w:rsidRDefault="004D0976">
      <w:pPr>
        <w:pStyle w:val="Obsah2"/>
        <w:tabs>
          <w:tab w:val="right" w:leader="dot" w:pos="9062"/>
        </w:tabs>
        <w:rPr>
          <w:del w:id="129" w:author="Uživatel" w:date="2022-03-27T23:38:00Z"/>
          <w:rFonts w:ascii="Times New Roman" w:hAnsi="Times New Roman"/>
          <w:noProof/>
        </w:rPr>
      </w:pPr>
      <w:del w:id="130" w:author="Uživatel" w:date="2022-03-27T23:38:00Z">
        <w:r w:rsidRPr="00423502" w:rsidDel="00423502">
          <w:rPr>
            <w:rPrChange w:id="131" w:author="Uživatel" w:date="2022-03-27T23:38:00Z">
              <w:rPr>
                <w:rStyle w:val="Hypertextovodkaz"/>
                <w:rFonts w:ascii="Times New Roman" w:hAnsi="Times New Roman"/>
                <w:noProof/>
              </w:rPr>
            </w:rPrChange>
          </w:rPr>
          <w:delText>Pilíř B: VÝZKUM A TVŮRČÍ ČINNOSTI</w:delText>
        </w:r>
        <w:r w:rsidRPr="004D0976" w:rsidDel="00423502">
          <w:rPr>
            <w:rFonts w:ascii="Times New Roman" w:hAnsi="Times New Roman"/>
            <w:noProof/>
            <w:webHidden/>
          </w:rPr>
          <w:tab/>
        </w:r>
        <w:r w:rsidR="00B4627C" w:rsidDel="00423502">
          <w:rPr>
            <w:rFonts w:ascii="Times New Roman" w:hAnsi="Times New Roman"/>
            <w:noProof/>
            <w:webHidden/>
          </w:rPr>
          <w:delText>11</w:delText>
        </w:r>
      </w:del>
    </w:p>
    <w:p w:rsidR="004D0976" w:rsidRPr="004D0976" w:rsidDel="00423502" w:rsidRDefault="004D0976">
      <w:pPr>
        <w:pStyle w:val="Obsah2"/>
        <w:tabs>
          <w:tab w:val="right" w:leader="dot" w:pos="9062"/>
        </w:tabs>
        <w:rPr>
          <w:del w:id="132" w:author="Uživatel" w:date="2022-03-27T23:38:00Z"/>
          <w:rFonts w:ascii="Times New Roman" w:hAnsi="Times New Roman"/>
          <w:noProof/>
        </w:rPr>
      </w:pPr>
      <w:del w:id="133" w:author="Uživatel" w:date="2022-03-27T23:38:00Z">
        <w:r w:rsidRPr="00423502" w:rsidDel="00423502">
          <w:rPr>
            <w:rPrChange w:id="134" w:author="Uživatel" w:date="2022-03-27T23:38:00Z">
              <w:rPr>
                <w:rStyle w:val="Hypertextovodkaz"/>
                <w:rFonts w:ascii="Times New Roman" w:hAnsi="Times New Roman"/>
                <w:noProof/>
              </w:rPr>
            </w:rPrChange>
          </w:rPr>
          <w:delText>Pilíř C: INTERNACIONALIZACE</w:delText>
        </w:r>
        <w:r w:rsidRPr="004D0976" w:rsidDel="00423502">
          <w:rPr>
            <w:rFonts w:ascii="Times New Roman" w:hAnsi="Times New Roman"/>
            <w:noProof/>
            <w:webHidden/>
          </w:rPr>
          <w:tab/>
        </w:r>
        <w:r w:rsidR="00B4627C" w:rsidDel="00423502">
          <w:rPr>
            <w:rFonts w:ascii="Times New Roman" w:hAnsi="Times New Roman"/>
            <w:noProof/>
            <w:webHidden/>
          </w:rPr>
          <w:delText>15</w:delText>
        </w:r>
      </w:del>
    </w:p>
    <w:p w:rsidR="004D0976" w:rsidRPr="004D0976" w:rsidDel="00423502" w:rsidRDefault="004D0976">
      <w:pPr>
        <w:pStyle w:val="Obsah2"/>
        <w:tabs>
          <w:tab w:val="right" w:leader="dot" w:pos="9062"/>
        </w:tabs>
        <w:rPr>
          <w:del w:id="135" w:author="Uživatel" w:date="2022-03-27T23:38:00Z"/>
          <w:rFonts w:ascii="Times New Roman" w:hAnsi="Times New Roman"/>
          <w:noProof/>
        </w:rPr>
      </w:pPr>
      <w:del w:id="136" w:author="Uživatel" w:date="2022-03-27T23:38:00Z">
        <w:r w:rsidRPr="00423502" w:rsidDel="00423502">
          <w:rPr>
            <w:rPrChange w:id="137" w:author="Uživatel" w:date="2022-03-27T23:38:00Z">
              <w:rPr>
                <w:rStyle w:val="Hypertextovodkaz"/>
                <w:rFonts w:ascii="Times New Roman" w:hAnsi="Times New Roman"/>
                <w:noProof/>
              </w:rPr>
            </w:rPrChange>
          </w:rPr>
          <w:delText>Pilíř D: TŘETÍ ROLE UTB VE ZLÍNĚ</w:delText>
        </w:r>
        <w:r w:rsidRPr="004D0976" w:rsidDel="00423502">
          <w:rPr>
            <w:rFonts w:ascii="Times New Roman" w:hAnsi="Times New Roman"/>
            <w:noProof/>
            <w:webHidden/>
          </w:rPr>
          <w:tab/>
        </w:r>
        <w:r w:rsidR="00B4627C" w:rsidDel="00423502">
          <w:rPr>
            <w:rFonts w:ascii="Times New Roman" w:hAnsi="Times New Roman"/>
            <w:noProof/>
            <w:webHidden/>
          </w:rPr>
          <w:delText>18</w:delText>
        </w:r>
      </w:del>
    </w:p>
    <w:p w:rsidR="004D0976" w:rsidRPr="004D0976" w:rsidDel="00423502" w:rsidRDefault="004D0976">
      <w:pPr>
        <w:pStyle w:val="Obsah2"/>
        <w:tabs>
          <w:tab w:val="right" w:leader="dot" w:pos="9062"/>
        </w:tabs>
        <w:rPr>
          <w:del w:id="138" w:author="Uživatel" w:date="2022-03-27T23:38:00Z"/>
          <w:rFonts w:ascii="Times New Roman" w:hAnsi="Times New Roman"/>
          <w:noProof/>
        </w:rPr>
      </w:pPr>
      <w:del w:id="139" w:author="Uživatel" w:date="2022-03-27T23:38:00Z">
        <w:r w:rsidRPr="00423502" w:rsidDel="00423502">
          <w:rPr>
            <w:rPrChange w:id="140" w:author="Uživatel" w:date="2022-03-27T23:38:00Z">
              <w:rPr>
                <w:rStyle w:val="Hypertextovodkaz"/>
                <w:rFonts w:ascii="Times New Roman" w:hAnsi="Times New Roman"/>
                <w:noProof/>
              </w:rPr>
            </w:rPrChange>
          </w:rPr>
          <w:delText>Pilíř E: LIDSKÉ ZDROJE, FINANCOVÁNÍ, VNITŘNÍ PROSTŘEDÍ UTB VE ZLÍNĚ A STRATEGICKÉ ŘÍZENÍ</w:delText>
        </w:r>
        <w:r w:rsidRPr="004D0976" w:rsidDel="00423502">
          <w:rPr>
            <w:rFonts w:ascii="Times New Roman" w:hAnsi="Times New Roman"/>
            <w:noProof/>
            <w:webHidden/>
          </w:rPr>
          <w:tab/>
        </w:r>
        <w:r w:rsidR="00B4627C" w:rsidDel="00423502">
          <w:rPr>
            <w:rFonts w:ascii="Times New Roman" w:hAnsi="Times New Roman"/>
            <w:noProof/>
            <w:webHidden/>
          </w:rPr>
          <w:delText>20</w:delText>
        </w:r>
      </w:del>
    </w:p>
    <w:p w:rsidR="004D0976" w:rsidDel="00423502" w:rsidRDefault="004D0976">
      <w:pPr>
        <w:pStyle w:val="Obsah1"/>
        <w:tabs>
          <w:tab w:val="right" w:leader="dot" w:pos="9062"/>
        </w:tabs>
        <w:rPr>
          <w:del w:id="141" w:author="Uživatel" w:date="2022-03-27T23:38:00Z"/>
          <w:rFonts w:eastAsiaTheme="minorEastAsia"/>
          <w:noProof/>
          <w:lang w:eastAsia="cs-CZ"/>
        </w:rPr>
      </w:pPr>
      <w:del w:id="142" w:author="Uživatel" w:date="2022-03-27T23:38:00Z">
        <w:r w:rsidRPr="00423502" w:rsidDel="00423502">
          <w:rPr>
            <w:rPrChange w:id="143" w:author="Uživatel" w:date="2022-03-27T23:38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ZÁVĚREČNÉ USTANOVENÍ</w:delText>
        </w:r>
        <w:r w:rsidRPr="004D0976" w:rsidDel="00423502">
          <w:rPr>
            <w:rFonts w:ascii="Times New Roman" w:hAnsi="Times New Roman" w:cs="Times New Roman"/>
            <w:noProof/>
            <w:webHidden/>
          </w:rPr>
          <w:tab/>
        </w:r>
        <w:r w:rsidR="00B4627C" w:rsidDel="00423502">
          <w:rPr>
            <w:rFonts w:ascii="Times New Roman" w:hAnsi="Times New Roman" w:cs="Times New Roman"/>
            <w:noProof/>
            <w:webHidden/>
          </w:rPr>
          <w:delText>24</w:delText>
        </w:r>
      </w:del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5C2A46" w:rsidDel="005C2A46" w:rsidRDefault="005C2A46" w:rsidP="00D863C8">
      <w:pPr>
        <w:rPr>
          <w:del w:id="144" w:author="Uživatel" w:date="2022-03-28T00:16:00Z"/>
        </w:rPr>
      </w:pPr>
    </w:p>
    <w:p w:rsidR="00D863C8" w:rsidRDefault="00D863C8" w:rsidP="00D863C8">
      <w:pPr>
        <w:rPr>
          <w:ins w:id="145" w:author="Uživatel" w:date="2022-03-28T00:16:00Z"/>
        </w:rPr>
      </w:pPr>
    </w:p>
    <w:p w:rsidR="005C2A46" w:rsidRDefault="005C2A46" w:rsidP="00D863C8">
      <w:pPr>
        <w:rPr>
          <w:ins w:id="146" w:author="Uživatel" w:date="2022-03-28T00:17:00Z"/>
        </w:rPr>
      </w:pPr>
    </w:p>
    <w:p w:rsidR="005C2A46" w:rsidRDefault="005C2A46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/>
    <w:p w:rsidR="005C2A46" w:rsidRDefault="005C2A46" w:rsidP="00122181">
      <w:pPr>
        <w:pStyle w:val="Nadpis1"/>
        <w:spacing w:after="120"/>
        <w:rPr>
          <w:ins w:id="147" w:author="Uživatel" w:date="2022-03-28T00:16:00Z"/>
          <w:rFonts w:ascii="Times New Roman" w:hAnsi="Times New Roman" w:cs="Times New Roman"/>
          <w:b/>
          <w:caps/>
          <w:color w:val="C45911" w:themeColor="accent2" w:themeShade="BF"/>
        </w:rPr>
      </w:pPr>
      <w:bookmarkStart w:id="148" w:name="_Toc99316747"/>
    </w:p>
    <w:p w:rsidR="005C2A46" w:rsidRDefault="005C2A46" w:rsidP="00122181">
      <w:pPr>
        <w:pStyle w:val="Nadpis1"/>
        <w:spacing w:after="120"/>
        <w:rPr>
          <w:ins w:id="149" w:author="Uživatel" w:date="2022-03-28T00:16:00Z"/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122181">
      <w:pPr>
        <w:pStyle w:val="Nadpis1"/>
        <w:spacing w:after="120"/>
        <w:rPr>
          <w:ins w:id="150" w:author="Uživatel" w:date="2022-03-28T00:16:00Z"/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122181">
      <w:pPr>
        <w:pStyle w:val="Nadpis1"/>
        <w:spacing w:after="120"/>
        <w:rPr>
          <w:ins w:id="151" w:author="Uživatel" w:date="2022-03-28T00:16:00Z"/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122181">
      <w:pPr>
        <w:pStyle w:val="Nadpis1"/>
        <w:spacing w:after="120"/>
        <w:rPr>
          <w:ins w:id="152" w:author="Uživatel" w:date="2022-03-28T00:17:00Z"/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>
      <w:pPr>
        <w:rPr>
          <w:ins w:id="153" w:author="Uživatel" w:date="2022-03-28T00:17:00Z"/>
        </w:rPr>
        <w:pPrChange w:id="154" w:author="Uživatel" w:date="2022-03-28T00:17:00Z">
          <w:pPr>
            <w:pStyle w:val="Nadpis1"/>
            <w:spacing w:after="120"/>
          </w:pPr>
        </w:pPrChange>
      </w:pPr>
    </w:p>
    <w:p w:rsidR="005C2A46" w:rsidRPr="005C2A46" w:rsidRDefault="005C2A46">
      <w:pPr>
        <w:rPr>
          <w:ins w:id="155" w:author="Uživatel" w:date="2022-03-28T00:16:00Z"/>
          <w:rPrChange w:id="156" w:author="Uživatel" w:date="2022-03-28T00:17:00Z">
            <w:rPr>
              <w:ins w:id="157" w:author="Uživatel" w:date="2022-03-28T00:16:00Z"/>
              <w:rFonts w:ascii="Times New Roman" w:hAnsi="Times New Roman" w:cs="Times New Roman"/>
              <w:b/>
              <w:caps/>
              <w:color w:val="C45911" w:themeColor="accent2" w:themeShade="BF"/>
            </w:rPr>
          </w:rPrChange>
        </w:rPr>
        <w:pPrChange w:id="158" w:author="Uživatel" w:date="2022-03-28T00:17:00Z">
          <w:pPr>
            <w:pStyle w:val="Nadpis1"/>
            <w:spacing w:after="120"/>
          </w:pPr>
        </w:pPrChange>
      </w:pPr>
    </w:p>
    <w:p w:rsidR="005C2A46" w:rsidRDefault="005C2A46" w:rsidP="00122181">
      <w:pPr>
        <w:pStyle w:val="Nadpis1"/>
        <w:spacing w:after="120"/>
        <w:rPr>
          <w:ins w:id="159" w:author="Uživatel" w:date="2022-03-28T00:17:00Z"/>
          <w:rFonts w:ascii="Times New Roman" w:hAnsi="Times New Roman" w:cs="Times New Roman"/>
          <w:b/>
          <w:caps/>
          <w:color w:val="C45911" w:themeColor="accent2" w:themeShade="BF"/>
        </w:rPr>
      </w:pPr>
    </w:p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t>Strategický záměr Fakulty humanitních studií Univerzity Tomáše Bati ve Zlíně na období 21+</w:t>
      </w:r>
      <w:bookmarkEnd w:id="148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60" w:name="_Toc99316748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160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ins w:id="161" w:author="Uživatel" w:date="2022-03-27T22:35:00Z">
        <w:r w:rsidR="00B97E15" w:rsidRPr="00B97E1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vzdělávací a tvůrčí činnosti </w:t>
        </w:r>
      </w:ins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Association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Institutional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Evaluation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del w:id="162" w:author="Uživatel" w:date="2022-03-28T00:25:00Z">
        <w:r w:rsidRPr="00537351" w:rsidDel="00CB51B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163" w:author="Uživatel" w:date="2022-03-28T00:25:00Z">
        <w:r w:rsidR="00CB51B5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</w:ins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164" w:name="_Toc39674448"/>
      <w:bookmarkStart w:id="165" w:name="_Toc99316749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164"/>
      <w:bookmarkEnd w:id="165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6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zkvalitňování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</w:t>
      </w:r>
      <w:r w:rsidR="00DE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nově 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167" w:name="_Toc99316750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167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166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</w:t>
      </w:r>
      <w:del w:id="168" w:author="Uživatel" w:date="2022-03-28T00:25:00Z">
        <w:r w:rsidRPr="00963561" w:rsidDel="00CB51B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69" w:author="Uživatel" w:date="2022-03-28T00:25:00Z">
        <w:r w:rsidR="00CB51B5">
          <w:rPr>
            <w:rFonts w:ascii="Times New Roman" w:hAnsi="Times New Roman" w:cs="Times New Roman"/>
            <w:sz w:val="24"/>
            <w:szCs w:val="24"/>
          </w:rPr>
          <w:t> </w:t>
        </w:r>
      </w:ins>
      <w:r w:rsidRPr="00963561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32330E" w:rsidRDefault="0032330E" w:rsidP="00063902">
      <w:pPr>
        <w:spacing w:after="0" w:line="276" w:lineRule="auto"/>
        <w:jc w:val="both"/>
        <w:rPr>
          <w:ins w:id="170" w:author="Uživatel" w:date="2022-03-28T23:18:00Z"/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171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172" w:name="_Toc99316751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171"/>
      <w:bookmarkEnd w:id="172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B97E15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ins w:id="173" w:author="Uživatel" w:date="2022-03-27T22:3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</w:t>
        </w:r>
      </w:ins>
      <w:del w:id="174" w:author="Uživatel" w:date="2022-03-27T22:37:00Z">
        <w:r w:rsidR="00F34651" w:rsidDel="00B97E1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p</w:delText>
        </w:r>
      </w:del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ins w:id="175" w:author="Uživatel" w:date="2022-03-27T22:3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</w:t>
        </w:r>
      </w:ins>
      <w:del w:id="176" w:author="Uživatel" w:date="2022-03-27T22:37:00Z">
        <w:r w:rsidR="001F42F0" w:rsidDel="00B97E1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f</w:delText>
        </w:r>
      </w:del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ins w:id="177" w:author="Uživatel" w:date="2022-03-27T22:37:00Z">
        <w:r>
          <w:rPr>
            <w:rFonts w:ascii="Times New Roman" w:hAnsi="Times New Roman" w:cs="Times New Roman"/>
            <w:bCs/>
            <w:sz w:val="24"/>
            <w:szCs w:val="24"/>
          </w:rPr>
          <w:t>I</w:t>
        </w:r>
      </w:ins>
      <w:del w:id="178" w:author="Uživatel" w:date="2022-03-27T22:37:00Z">
        <w:r w:rsidR="001F42F0" w:rsidDel="00B97E15">
          <w:rPr>
            <w:rFonts w:ascii="Times New Roman" w:hAnsi="Times New Roman" w:cs="Times New Roman"/>
            <w:bCs/>
            <w:sz w:val="24"/>
            <w:szCs w:val="24"/>
          </w:rPr>
          <w:delText>i</w:delText>
        </w:r>
      </w:del>
      <w:r w:rsidR="001F42F0">
        <w:rPr>
          <w:rFonts w:ascii="Times New Roman" w:hAnsi="Times New Roman" w:cs="Times New Roman"/>
          <w:bCs/>
          <w:sz w:val="24"/>
          <w:szCs w:val="24"/>
        </w:rPr>
        <w:t>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 w:rsidR="001F42F0"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ins w:id="179" w:author="Uživatel" w:date="2022-03-27T22:3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</w:t>
        </w:r>
      </w:ins>
      <w:del w:id="180" w:author="Uživatel" w:date="2022-03-27T22:37:00Z">
        <w:r w:rsidR="00133C17" w:rsidRPr="00133C17" w:rsidDel="00B97E1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f</w:delText>
        </w:r>
      </w:del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ins w:id="181" w:author="Uživatel" w:date="2022-03-27T22:38:00Z">
        <w:r>
          <w:rPr>
            <w:rFonts w:ascii="Times New Roman" w:hAnsi="Times New Roman" w:cs="Times New Roman"/>
            <w:sz w:val="24"/>
            <w:szCs w:val="24"/>
          </w:rPr>
          <w:t>I</w:t>
        </w:r>
      </w:ins>
      <w:del w:id="182" w:author="Uživatel" w:date="2022-03-27T22:38:00Z">
        <w:r w:rsidR="00F34651" w:rsidRPr="001F42F0" w:rsidDel="00B97E15">
          <w:rPr>
            <w:rFonts w:ascii="Times New Roman" w:hAnsi="Times New Roman" w:cs="Times New Roman"/>
            <w:sz w:val="24"/>
            <w:szCs w:val="24"/>
          </w:rPr>
          <w:delText>i</w:delText>
        </w:r>
      </w:del>
      <w:r w:rsidR="00F34651" w:rsidRPr="001F42F0">
        <w:rPr>
          <w:rFonts w:ascii="Times New Roman" w:hAnsi="Times New Roman" w:cs="Times New Roman"/>
          <w:sz w:val="24"/>
          <w:szCs w:val="24"/>
        </w:rPr>
        <w:t>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</w:t>
      </w:r>
      <w:ins w:id="183" w:author="Uživatel" w:date="2022-03-27T22:38:00Z">
        <w:r>
          <w:rPr>
            <w:rFonts w:ascii="Times New Roman" w:hAnsi="Times New Roman" w:cs="Times New Roman"/>
            <w:sz w:val="24"/>
            <w:szCs w:val="24"/>
          </w:rPr>
          <w:t>)</w:t>
        </w:r>
      </w:ins>
      <w:r w:rsidR="00133C17" w:rsidRPr="001F42F0">
        <w:rPr>
          <w:rFonts w:ascii="Times New Roman" w:hAnsi="Times New Roman" w:cs="Times New Roman"/>
          <w:sz w:val="24"/>
          <w:szCs w:val="24"/>
        </w:rPr>
        <w:t>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B97E15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ins w:id="184" w:author="Uživatel" w:date="2022-03-27T22:38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</w:t>
        </w:r>
      </w:ins>
      <w:del w:id="185" w:author="Uživatel" w:date="2022-03-27T22:38:00Z">
        <w:r w:rsidR="001F42F0" w:rsidDel="00B97E1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f</w:delText>
        </w:r>
      </w:del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</w:t>
      </w:r>
      <w:proofErr w:type="spellStart"/>
      <w:r w:rsidR="000C466C" w:rsidRPr="001F42F0">
        <w:rPr>
          <w:rFonts w:ascii="Times New Roman" w:hAnsi="Times New Roman" w:cs="Times New Roman"/>
          <w:sz w:val="24"/>
          <w:szCs w:val="24"/>
        </w:rPr>
        <w:t>e</w:t>
      </w:r>
      <w:r w:rsidR="00F34651" w:rsidRPr="001F42F0">
        <w:rPr>
          <w:rFonts w:ascii="Times New Roman" w:hAnsi="Times New Roman" w:cs="Times New Roman"/>
          <w:sz w:val="24"/>
          <w:szCs w:val="24"/>
        </w:rPr>
        <w:t>rudire</w:t>
      </w:r>
      <w:proofErr w:type="spellEnd"/>
      <w:r w:rsidR="00F34651" w:rsidRPr="001F42F0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F34651" w:rsidRPr="001F42F0">
        <w:rPr>
          <w:rFonts w:ascii="Times New Roman" w:hAnsi="Times New Roman" w:cs="Times New Roman"/>
          <w:sz w:val="24"/>
          <w:szCs w:val="24"/>
        </w:rPr>
        <w:t>creare</w:t>
      </w:r>
      <w:proofErr w:type="spellEnd"/>
      <w:r w:rsidR="00F34651" w:rsidRPr="001F42F0">
        <w:rPr>
          <w:rFonts w:ascii="Times New Roman" w:hAnsi="Times New Roman" w:cs="Times New Roman"/>
          <w:sz w:val="24"/>
          <w:szCs w:val="24"/>
        </w:rPr>
        <w:t xml:space="preserve">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186" w:name="_Toc39674454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187" w:name="_Toc99316752"/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186"/>
      <w:bookmarkEnd w:id="187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 xml:space="preserve">nezbytnou pro </w:t>
      </w:r>
      <w:proofErr w:type="spellStart"/>
      <w:r w:rsidR="00CB73D1">
        <w:rPr>
          <w:rFonts w:ascii="Times New Roman" w:hAnsi="Times New Roman" w:cs="Times New Roman"/>
          <w:sz w:val="24"/>
          <w:szCs w:val="24"/>
        </w:rPr>
        <w:t>garantství</w:t>
      </w:r>
      <w:proofErr w:type="spellEnd"/>
      <w:r w:rsidR="00CB73D1">
        <w:rPr>
          <w:rFonts w:ascii="Times New Roman" w:hAnsi="Times New Roman" w:cs="Times New Roman"/>
          <w:sz w:val="24"/>
          <w:szCs w:val="24"/>
        </w:rPr>
        <w:t xml:space="preserve">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proofErr w:type="spellStart"/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 xml:space="preserve">v databázi Web </w:t>
      </w:r>
      <w:proofErr w:type="spellStart"/>
      <w:r w:rsidR="00AF483F" w:rsidRPr="002C14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F483F" w:rsidRPr="002C14F7">
        <w:rPr>
          <w:rFonts w:ascii="Times New Roman" w:hAnsi="Times New Roman" w:cs="Times New Roman"/>
          <w:sz w:val="24"/>
          <w:szCs w:val="24"/>
        </w:rPr>
        <w:t xml:space="preserve">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</w:t>
      </w:r>
      <w:proofErr w:type="spellStart"/>
      <w:r w:rsidR="00693A66" w:rsidRPr="002C14F7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="00693A66" w:rsidRPr="002C14F7">
        <w:rPr>
          <w:rFonts w:ascii="Times New Roman" w:hAnsi="Times New Roman" w:cs="Times New Roman"/>
          <w:sz w:val="24"/>
          <w:szCs w:val="24"/>
        </w:rPr>
        <w:t xml:space="preserve">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90" w:name="_Toc99316753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90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  <w:tblGridChange w:id="191">
          <w:tblGrid>
            <w:gridCol w:w="2994"/>
            <w:gridCol w:w="1827"/>
            <w:gridCol w:w="2994"/>
            <w:gridCol w:w="904"/>
            <w:gridCol w:w="2994"/>
            <w:gridCol w:w="904"/>
            <w:gridCol w:w="2994"/>
            <w:gridCol w:w="550"/>
            <w:gridCol w:w="2994"/>
          </w:tblGrid>
        </w:tblGridChange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92" w:name="_Toc99316754"/>
            <w:r w:rsidRPr="00A3453D">
              <w:rPr>
                <w:sz w:val="24"/>
                <w:szCs w:val="24"/>
              </w:rPr>
              <w:t>Pilíř A: VZDĚLÁVÁNÍ</w:t>
            </w:r>
            <w:bookmarkEnd w:id="192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Del="005C4FEA" w:rsidRDefault="00B56B66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del w:id="193" w:author="Uživatel" w:date="2022-03-28T00:21:00Z"/>
                <w:rFonts w:ascii="Times New Roman" w:hAnsi="Times New Roman" w:cs="Times New Roman"/>
                <w:b/>
                <w:sz w:val="24"/>
                <w:szCs w:val="24"/>
              </w:rPr>
              <w:pPrChange w:id="194" w:author="Uživatel" w:date="2022-03-28T00:21:00Z">
                <w:pPr>
                  <w:shd w:val="clear" w:color="auto" w:fill="DEEAF6" w:themeFill="accent1" w:themeFillTint="33"/>
                  <w:spacing w:line="276" w:lineRule="auto"/>
                </w:pPr>
              </w:pPrChange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5C4FEA" w:rsidRDefault="005C4FEA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ins w:id="195" w:author="Uživatel" w:date="2022-03-28T23:20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1D6" w:rsidRPr="003D6959" w:rsidRDefault="004541D6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pPrChange w:id="196" w:author="Uživatel" w:date="2022-03-28T00:21:00Z">
                <w:pPr>
                  <w:shd w:val="clear" w:color="auto" w:fill="DEEAF6" w:themeFill="accent1" w:themeFillTint="33"/>
                  <w:spacing w:line="276" w:lineRule="auto"/>
                </w:pPr>
              </w:pPrChange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97" w:name="_Toc99316755"/>
            <w:r w:rsidRPr="0049253F">
              <w:rPr>
                <w:sz w:val="24"/>
                <w:szCs w:val="24"/>
              </w:rPr>
              <w:t>Strategický cíl</w:t>
            </w:r>
            <w:bookmarkEnd w:id="197"/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98" w:name="_Toc99316756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198"/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99" w:name="_Toc99316757"/>
            <w:r>
              <w:rPr>
                <w:sz w:val="24"/>
                <w:szCs w:val="24"/>
              </w:rPr>
              <w:t>Rámcová opatření</w:t>
            </w:r>
            <w:bookmarkEnd w:id="199"/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00" w:name="_Toc99316758"/>
            <w:r>
              <w:rPr>
                <w:sz w:val="24"/>
                <w:szCs w:val="24"/>
              </w:rPr>
              <w:t>Indikátory</w:t>
            </w:r>
            <w:bookmarkEnd w:id="200"/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</w:t>
            </w:r>
            <w:del w:id="201" w:author="Uživatel" w:date="2022-03-27T22:39:00Z">
              <w:r w:rsidR="008C6DEB" w:rsidRPr="008167C8" w:rsidDel="00A83E88">
                <w:rPr>
                  <w:rFonts w:ascii="Times New Roman" w:hAnsi="Times New Roman" w:cs="Times New Roman"/>
                </w:rPr>
                <w:delText>doučovacíc</w:delText>
              </w:r>
              <w:r w:rsidR="00411EE3" w:rsidDel="00A83E88">
                <w:rPr>
                  <w:rFonts w:ascii="Times New Roman" w:hAnsi="Times New Roman" w:cs="Times New Roman"/>
                </w:rPr>
                <w:delText xml:space="preserve">h </w:delText>
              </w:r>
            </w:del>
            <w:proofErr w:type="spellStart"/>
            <w:ins w:id="202" w:author="Uživatel" w:date="2022-03-27T22:39:00Z">
              <w:r w:rsidR="00A83E88">
                <w:rPr>
                  <w:rFonts w:ascii="Times New Roman" w:hAnsi="Times New Roman" w:cs="Times New Roman"/>
                </w:rPr>
                <w:t>remediáln</w:t>
              </w:r>
              <w:r w:rsidR="00A83E88" w:rsidRPr="008167C8">
                <w:rPr>
                  <w:rFonts w:ascii="Times New Roman" w:hAnsi="Times New Roman" w:cs="Times New Roman"/>
                </w:rPr>
                <w:t>íc</w:t>
              </w:r>
              <w:r w:rsidR="00A83E88">
                <w:rPr>
                  <w:rFonts w:ascii="Times New Roman" w:hAnsi="Times New Roman" w:cs="Times New Roman"/>
                </w:rPr>
                <w:t>h</w:t>
              </w:r>
              <w:proofErr w:type="spellEnd"/>
              <w:r w:rsidR="00A83E88">
                <w:rPr>
                  <w:rFonts w:ascii="Times New Roman" w:hAnsi="Times New Roman" w:cs="Times New Roman"/>
                </w:rPr>
                <w:t xml:space="preserve"> </w:t>
              </w:r>
            </w:ins>
            <w:r w:rsidR="00411EE3">
              <w:rPr>
                <w:rFonts w:ascii="Times New Roman" w:hAnsi="Times New Roman" w:cs="Times New Roman"/>
              </w:rPr>
              <w:t xml:space="preserve">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</w:t>
            </w:r>
            <w:proofErr w:type="spellStart"/>
            <w:ins w:id="203" w:author="Uživatel" w:date="2022-03-27T22:40:00Z">
              <w:r w:rsidR="00A83E88">
                <w:rPr>
                  <w:rFonts w:ascii="Times New Roman" w:hAnsi="Times New Roman" w:cs="Times New Roman"/>
                </w:rPr>
                <w:t>remediáln</w:t>
              </w:r>
              <w:r w:rsidR="00A83E88" w:rsidRPr="008167C8">
                <w:rPr>
                  <w:rFonts w:ascii="Times New Roman" w:hAnsi="Times New Roman" w:cs="Times New Roman"/>
                </w:rPr>
                <w:t>íc</w:t>
              </w:r>
              <w:r w:rsidR="00A83E88">
                <w:rPr>
                  <w:rFonts w:ascii="Times New Roman" w:hAnsi="Times New Roman" w:cs="Times New Roman"/>
                </w:rPr>
                <w:t>h</w:t>
              </w:r>
              <w:proofErr w:type="spellEnd"/>
              <w:r w:rsidR="00A83E88">
                <w:rPr>
                  <w:rFonts w:ascii="Times New Roman" w:hAnsi="Times New Roman" w:cs="Times New Roman"/>
                </w:rPr>
                <w:t xml:space="preserve"> kurzů</w:t>
              </w:r>
            </w:ins>
            <w:del w:id="204" w:author="Uživatel" w:date="2022-03-27T22:40:00Z">
              <w:r w:rsidRPr="004378BF" w:rsidDel="00A83E88">
                <w:rPr>
                  <w:rFonts w:ascii="Times New Roman" w:hAnsi="Times New Roman" w:cs="Times New Roman"/>
                </w:rPr>
                <w:delText>doučování</w:delText>
              </w:r>
            </w:del>
            <w:r w:rsidRPr="004378BF">
              <w:rPr>
                <w:rFonts w:ascii="Times New Roman" w:hAnsi="Times New Roman" w:cs="Times New Roman"/>
              </w:rPr>
              <w:t xml:space="preserve">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1B1CD2">
              <w:rPr>
                <w:rFonts w:ascii="Times New Roman" w:hAnsi="Times New Roman" w:cs="Times New Roman"/>
              </w:rPr>
              <w:t>mentoring</w:t>
            </w:r>
            <w:proofErr w:type="spellEnd"/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del w:id="205" w:author="Uživatel" w:date="2022-03-27T22:40:00Z">
              <w:r w:rsidDel="00A83E88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8"/>
                <w:szCs w:val="18"/>
              </w:rPr>
              <w:t>– Nástroje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Rozvíjet podmínky pro rovný přístup ke vzdělání na UTB ve Zlíně v souladu s Listinou základních práv a svobod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lastRenderedPageBreak/>
              <w:t>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>výšit 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>(a</w:t>
            </w:r>
            <w:del w:id="206" w:author="Uživatel" w:date="2022-03-28T00:25:00Z">
              <w:r w:rsidR="001B1CD2" w:rsidDel="00CB51B5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07" w:author="Uživatel" w:date="2022-03-28T00:25:00Z">
              <w:r w:rsidR="00CB51B5">
                <w:rPr>
                  <w:rFonts w:ascii="Times New Roman" w:hAnsi="Times New Roman" w:cs="Times New Roman"/>
                </w:rPr>
                <w:t> </w:t>
              </w:r>
            </w:ins>
            <w:r w:rsidR="001B1CD2">
              <w:rPr>
                <w:rFonts w:ascii="Times New Roman" w:hAnsi="Times New Roman" w:cs="Times New Roman"/>
              </w:rPr>
              <w:t xml:space="preserve">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>a</w:t>
            </w:r>
            <w:del w:id="208" w:author="Uživatel" w:date="2022-03-28T00:26:00Z">
              <w:r w:rsidR="00950227" w:rsidDel="00CB51B5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09" w:author="Uživatel" w:date="2022-03-28T00:26:00Z">
              <w:r w:rsidR="00CB51B5">
                <w:rPr>
                  <w:rFonts w:ascii="Times New Roman" w:hAnsi="Times New Roman" w:cs="Times New Roman"/>
                </w:rPr>
                <w:t> </w:t>
              </w:r>
            </w:ins>
            <w:r w:rsidR="00950227">
              <w:rPr>
                <w:rFonts w:ascii="Times New Roman" w:hAnsi="Times New Roman" w:cs="Times New Roman"/>
              </w:rPr>
              <w:t xml:space="preserve">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10" w:author="Uživatel" w:date="2022-03-27T22:41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ins w:id="211" w:author="Uživatel" w:date="2022-03-27T22:48:00Z">
              <w:r w:rsidR="00E348C7"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–</w:t>
              </w:r>
            </w:ins>
            <w:del w:id="212" w:author="Uživatel" w:date="2022-03-27T22:48:00Z">
              <w:r w:rsidRPr="004541D6" w:rsidDel="00E348C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</w:t>
            </w:r>
            <w:proofErr w:type="gram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 podporu podnikání a</w:t>
            </w:r>
            <w:del w:id="213" w:author="Uživatel" w:date="2022-03-28T00:26:00Z">
              <w:r w:rsidRPr="004541D6" w:rsidDel="00CB51B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 xml:space="preserve"> </w:delText>
              </w:r>
            </w:del>
            <w:ins w:id="214" w:author="Uživatel" w:date="2022-03-28T00:26:00Z">
              <w:r w:rsidR="00CB51B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ins w:id="215" w:author="Uživatel" w:date="2022-03-27T22:48:00Z">
              <w:r w:rsidR="00E348C7"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–</w:t>
              </w:r>
            </w:ins>
            <w:del w:id="216" w:author="Uživatel" w:date="2022-03-27T22:48:00Z">
              <w:r w:rsidRPr="004541D6" w:rsidDel="00E348C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 kreativity studentů mimo výuku</w:t>
            </w:r>
          </w:p>
        </w:tc>
      </w:tr>
      <w:tr w:rsidR="00AA54C5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AA54C5" w:rsidRPr="00832681" w:rsidRDefault="00AA54C5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AA54C5" w:rsidRPr="00832681" w:rsidRDefault="00AA54C5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Inovovat studijní programy</w:t>
            </w:r>
            <w:del w:id="217" w:author="Uživatel" w:date="2022-03-27T22:50:00Z">
              <w:r w:rsidRPr="00832681" w:rsidDel="00AA54C5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r w:rsidRPr="00832681">
              <w:rPr>
                <w:rFonts w:ascii="Times New Roman" w:hAnsi="Times New Roman" w:cs="Times New Roman"/>
                <w:b/>
              </w:rPr>
              <w:t xml:space="preserve">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AA54C5" w:rsidRPr="004541D6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AA54C5" w:rsidRPr="00230827" w:rsidRDefault="00AA54C5" w:rsidP="005C4E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</w:t>
            </w:r>
            <w:del w:id="218" w:author="Uživatel" w:date="2022-03-28T00:26:00Z">
              <w:r w:rsidRPr="00230827" w:rsidDel="00CB51B5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19" w:author="Uživatel" w:date="2022-03-28T00:26:00Z">
              <w:r w:rsidR="00CB51B5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230827">
              <w:rPr>
                <w:rFonts w:ascii="Times New Roman" w:hAnsi="Times New Roman" w:cs="Times New Roman"/>
                <w:color w:val="000000" w:themeColor="text1"/>
              </w:rPr>
              <w:t xml:space="preserve">respektující standardy pro akreditace vyplývající z požadavků </w:t>
            </w:r>
            <w:ins w:id="220" w:author="Uživatel" w:date="2022-03-27T23:33:00Z">
              <w:r w:rsidR="00423502" w:rsidRPr="00423502">
                <w:rPr>
                  <w:rFonts w:ascii="Times New Roman" w:hAnsi="Times New Roman" w:cs="Times New Roman"/>
                  <w:color w:val="000000" w:themeColor="text1"/>
                </w:rPr>
                <w:t>Národní</w:t>
              </w:r>
              <w:r w:rsidR="00423502">
                <w:rPr>
                  <w:rFonts w:ascii="Times New Roman" w:hAnsi="Times New Roman" w:cs="Times New Roman"/>
                  <w:color w:val="000000" w:themeColor="text1"/>
                </w:rPr>
                <w:t>ho</w:t>
              </w:r>
              <w:r w:rsidR="00423502" w:rsidRPr="00423502">
                <w:rPr>
                  <w:rFonts w:ascii="Times New Roman" w:hAnsi="Times New Roman" w:cs="Times New Roman"/>
                  <w:color w:val="000000" w:themeColor="text1"/>
                </w:rPr>
                <w:t xml:space="preserve"> akreditační</w:t>
              </w:r>
              <w:r w:rsidR="00423502">
                <w:rPr>
                  <w:rFonts w:ascii="Times New Roman" w:hAnsi="Times New Roman" w:cs="Times New Roman"/>
                  <w:color w:val="000000" w:themeColor="text1"/>
                </w:rPr>
                <w:t>ho</w:t>
              </w:r>
              <w:r w:rsidR="00423502" w:rsidRPr="00423502">
                <w:rPr>
                  <w:rFonts w:ascii="Times New Roman" w:hAnsi="Times New Roman" w:cs="Times New Roman"/>
                  <w:color w:val="000000" w:themeColor="text1"/>
                </w:rPr>
                <w:t xml:space="preserve"> úřad</w:t>
              </w:r>
              <w:r w:rsidR="00423502">
                <w:rPr>
                  <w:rFonts w:ascii="Times New Roman" w:hAnsi="Times New Roman" w:cs="Times New Roman"/>
                  <w:color w:val="000000" w:themeColor="text1"/>
                </w:rPr>
                <w:t>u</w:t>
              </w:r>
              <w:r w:rsidR="00423502" w:rsidRPr="00423502">
                <w:rPr>
                  <w:rFonts w:ascii="Times New Roman" w:hAnsi="Times New Roman" w:cs="Times New Roman"/>
                  <w:color w:val="000000" w:themeColor="text1"/>
                </w:rPr>
                <w:t xml:space="preserve"> pro vysoké školství</w:t>
              </w:r>
              <w:r w:rsidR="00423502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</w:ins>
            <w:ins w:id="221" w:author="Uživatel" w:date="2022-03-27T23:32:00Z">
              <w:r w:rsidR="00423502">
                <w:rPr>
                  <w:rFonts w:ascii="Times New Roman" w:hAnsi="Times New Roman" w:cs="Times New Roman"/>
                  <w:color w:val="000000" w:themeColor="text1"/>
                </w:rPr>
                <w:t>(dále jen „</w:t>
              </w:r>
            </w:ins>
            <w:r w:rsidRPr="00230827">
              <w:rPr>
                <w:rFonts w:ascii="Times New Roman" w:hAnsi="Times New Roman" w:cs="Times New Roman"/>
                <w:color w:val="000000" w:themeColor="text1"/>
              </w:rPr>
              <w:t>NAÚ</w:t>
            </w:r>
            <w:ins w:id="222" w:author="Uživatel" w:date="2022-03-27T23:32:00Z">
              <w:r w:rsidR="00423502">
                <w:rPr>
                  <w:rFonts w:ascii="Times New Roman" w:hAnsi="Times New Roman" w:cs="Times New Roman"/>
                  <w:color w:val="000000" w:themeColor="text1"/>
                </w:rPr>
                <w:t>“)</w:t>
              </w:r>
            </w:ins>
            <w:r w:rsidRPr="00230827">
              <w:rPr>
                <w:rFonts w:ascii="Times New Roman" w:hAnsi="Times New Roman" w:cs="Times New Roman"/>
                <w:color w:val="000000" w:themeColor="text1"/>
              </w:rPr>
              <w:t xml:space="preserve"> a vnitřních předpisů a</w:t>
            </w:r>
            <w:del w:id="223" w:author="Uživatel" w:date="2022-03-28T00:26:00Z">
              <w:r w:rsidRPr="00230827" w:rsidDel="00CB51B5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24" w:author="Uživatel" w:date="2022-03-28T00:26:00Z">
              <w:r w:rsidR="00CB51B5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230827">
              <w:rPr>
                <w:rFonts w:ascii="Times New Roman" w:hAnsi="Times New Roman" w:cs="Times New Roman"/>
                <w:color w:val="000000" w:themeColor="text1"/>
              </w:rPr>
              <w:t>norem</w:t>
            </w:r>
          </w:p>
          <w:p w:rsidR="00AA54C5" w:rsidRPr="004541D6" w:rsidRDefault="00AA54C5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Získat akreditaci bakalářského </w:t>
            </w:r>
            <w:r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dospělých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SP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>
              <w:rPr>
                <w:rFonts w:ascii="Times New Roman" w:hAnsi="Times New Roman" w:cs="Times New Roman"/>
                <w:color w:val="000000" w:themeColor="text1"/>
              </w:rPr>
              <w:t>magisterského 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</w:t>
            </w:r>
            <w:del w:id="225" w:author="Uživatel" w:date="2022-03-28T00:26:00Z">
              <w:r w:rsidRPr="005C4EC5" w:rsidDel="00CB51B5">
                <w:rPr>
                  <w:rFonts w:ascii="Times New Roman" w:hAnsi="Times New Roman" w:cs="Times New Roman"/>
                  <w:i/>
                  <w:color w:val="000000" w:themeColor="text1"/>
                </w:rPr>
                <w:delText xml:space="preserve"> </w:delText>
              </w:r>
            </w:del>
            <w:ins w:id="226" w:author="Uživatel" w:date="2022-03-28T00:26:00Z">
              <w:r w:rsidR="00CB51B5">
                <w:rPr>
                  <w:rFonts w:ascii="Times New Roman" w:hAnsi="Times New Roman" w:cs="Times New Roman"/>
                  <w:i/>
                  <w:color w:val="000000" w:themeColor="text1"/>
                </w:rPr>
                <w:t> </w:t>
              </w:r>
            </w:ins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chirurgických oborech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SP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reakreditaci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del w:id="227" w:author="Uživatel" w:date="2022-03-28T00:27:00Z">
              <w:r w:rsidRPr="009D3014" w:rsidDel="00CB51B5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28" w:author="Uživatel" w:date="2022-03-28T00:27:00Z">
              <w:r w:rsidR="00CB51B5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</w:t>
            </w:r>
            <w:del w:id="229" w:author="Uživatel" w:date="2022-03-28T00:27:00Z">
              <w:r w:rsidDel="00CB51B5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30" w:author="Uživatel" w:date="2022-03-28T00:27:00Z">
              <w:r w:rsidR="00CB51B5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>
              <w:rPr>
                <w:rFonts w:ascii="Times New Roman" w:hAnsi="Times New Roman" w:cs="Times New Roman"/>
                <w:color w:val="000000" w:themeColor="text1"/>
              </w:rPr>
              <w:t>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 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Pr="00ED6B07">
              <w:rPr>
                <w:rFonts w:ascii="Times New Roman" w:hAnsi="Times New Roman" w:cs="Times New Roman"/>
                <w:color w:val="000000" w:themeColor="text1"/>
              </w:rPr>
              <w:t>Učitelství a</w:t>
            </w:r>
            <w:del w:id="231" w:author="Uživatel" w:date="2022-03-28T00:27:00Z">
              <w:r w:rsidRPr="00ED6B07" w:rsidDel="00217612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32" w:author="Uživatel" w:date="2022-03-28T00:27:00Z">
              <w:r w:rsidR="00217612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ED6B07">
              <w:rPr>
                <w:rFonts w:ascii="Times New Roman" w:hAnsi="Times New Roman" w:cs="Times New Roman"/>
                <w:color w:val="000000" w:themeColor="text1"/>
              </w:rPr>
              <w:t>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Udržet a dále rozvíjet již akreditované studijní programy.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SP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vzdělávání dospělých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  <w:p w:rsidR="00AA54C5" w:rsidRPr="008167C8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SP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>
              <w:rPr>
                <w:rFonts w:ascii="Times New Roman" w:hAnsi="Times New Roman" w:cs="Times New Roman"/>
                <w:color w:val="000000" w:themeColor="text1"/>
              </w:rPr>
              <w:t>magisterského 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Připravit žádost o akreditaci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</w:t>
            </w:r>
            <w:del w:id="233" w:author="Uživatel" w:date="2022-03-28T00:26:00Z">
              <w:r w:rsidRPr="00F432F8" w:rsidDel="00CB51B5">
                <w:rPr>
                  <w:rFonts w:ascii="Times New Roman" w:hAnsi="Times New Roman" w:cs="Times New Roman"/>
                  <w:i/>
                  <w:color w:val="000000" w:themeColor="text1"/>
                </w:rPr>
                <w:delText xml:space="preserve"> </w:delText>
              </w:r>
            </w:del>
            <w:ins w:id="234" w:author="Uživatel" w:date="2022-03-28T00:26:00Z">
              <w:r w:rsidR="00CB51B5">
                <w:rPr>
                  <w:rFonts w:ascii="Times New Roman" w:hAnsi="Times New Roman" w:cs="Times New Roman"/>
                  <w:i/>
                  <w:color w:val="000000" w:themeColor="text1"/>
                </w:rPr>
                <w:t> </w:t>
              </w:r>
            </w:ins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>chirurgických oborech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žádost o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Připravit inovaci navazujícího magisterského SP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reakreditaci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</w:t>
            </w:r>
            <w:del w:id="235" w:author="Uživatel" w:date="2022-03-28T00:27:00Z">
              <w:r w:rsidRPr="005C4EC5" w:rsidDel="00CB51B5">
                <w:rPr>
                  <w:rFonts w:ascii="Times New Roman" w:hAnsi="Times New Roman" w:cs="Times New Roman"/>
                  <w:i/>
                  <w:color w:val="000000" w:themeColor="text1"/>
                </w:rPr>
                <w:delText xml:space="preserve"> </w:delText>
              </w:r>
            </w:del>
            <w:ins w:id="236" w:author="Uživatel" w:date="2022-03-28T00:27:00Z">
              <w:r w:rsidR="00CB51B5">
                <w:rPr>
                  <w:rFonts w:ascii="Times New Roman" w:hAnsi="Times New Roman" w:cs="Times New Roman"/>
                  <w:i/>
                  <w:color w:val="000000" w:themeColor="text1"/>
                </w:rPr>
                <w:t> </w:t>
              </w:r>
            </w:ins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akreditaci habilitačního řízení </w:t>
            </w:r>
            <w:r>
              <w:rPr>
                <w:rFonts w:ascii="Times New Roman" w:hAnsi="Times New Roman" w:cs="Times New Roman"/>
                <w:color w:val="000000" w:themeColor="text1"/>
              </w:rPr>
              <w:t>z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žádost 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akreditace pro oblasti vzdělávání Učitelství a Neučitelská pedagogika.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8167C8" w:rsidRDefault="00AA54C5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Průběžně připravovat </w:t>
            </w:r>
            <w:proofErr w:type="spellStart"/>
            <w:r>
              <w:rPr>
                <w:rFonts w:ascii="Times New Roman" w:hAnsi="Times New Roman" w:cs="Times New Roman"/>
              </w:rPr>
              <w:t>reakreditace</w:t>
            </w:r>
            <w:proofErr w:type="spellEnd"/>
            <w:r>
              <w:rPr>
                <w:rFonts w:ascii="Times New Roman" w:hAnsi="Times New Roman" w:cs="Times New Roman"/>
              </w:rPr>
              <w:t xml:space="preserve">, příp. kontrolní zprávy 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AA54C5" w:rsidRPr="004541D6" w:rsidRDefault="00AA54C5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37" w:author="Uživatel" w:date="2022-03-27T22:42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ins w:id="238" w:author="Uživatel" w:date="2022-03-27T22:49:00Z"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–</w:t>
              </w:r>
            </w:ins>
            <w:del w:id="239" w:author="Uživatel" w:date="2022-03-27T22:49:00Z">
              <w:r w:rsidRPr="004541D6" w:rsidDel="00E348C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</w:t>
            </w:r>
            <w:proofErr w:type="gram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programy</w:t>
            </w:r>
            <w:ins w:id="240" w:author="Uživatel" w:date="2022-03-27T22:49:00Z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</w:t>
              </w:r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–</w:t>
              </w:r>
            </w:ins>
            <w:del w:id="241" w:author="Uživatel" w:date="2022-03-27T22:49:00Z">
              <w:r w:rsidRPr="004541D6" w:rsidDel="00E348C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akreditovaných studijních programů UTB </w:t>
            </w:r>
          </w:p>
          <w:p w:rsidR="00AA54C5" w:rsidRDefault="00AA54C5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AA54C5" w:rsidRDefault="00AA54C5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4541D6" w:rsidRDefault="00AA54C5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54C5" w:rsidRPr="00832681" w:rsidTr="00AA54C5">
        <w:tblPrEx>
          <w:tblW w:w="16161" w:type="dxa"/>
          <w:tblInd w:w="-998" w:type="dxa"/>
          <w:tblPrExChange w:id="242" w:author="Uživatel" w:date="2022-03-27T22:55:00Z">
            <w:tblPrEx>
              <w:tblW w:w="16161" w:type="dxa"/>
              <w:tblInd w:w="-998" w:type="dxa"/>
            </w:tblPrEx>
          </w:tblPrExChange>
        </w:tblPrEx>
        <w:trPr>
          <w:trHeight w:val="424"/>
          <w:trPrChange w:id="243" w:author="Uživatel" w:date="2022-03-27T22:55:00Z">
            <w:trPr>
              <w:gridBefore w:val="1"/>
              <w:trHeight w:val="2366"/>
            </w:trPr>
          </w:trPrChange>
        </w:trPr>
        <w:tc>
          <w:tcPr>
            <w:tcW w:w="4821" w:type="dxa"/>
            <w:vMerge/>
            <w:tcPrChange w:id="244" w:author="Uživatel" w:date="2022-03-27T22:55:00Z">
              <w:tcPr>
                <w:tcW w:w="4821" w:type="dxa"/>
                <w:gridSpan w:val="2"/>
                <w:vMerge/>
              </w:tcPr>
            </w:tcPrChange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PrChange w:id="245" w:author="Uživatel" w:date="2022-03-27T22:55:00Z">
              <w:tcPr>
                <w:tcW w:w="3898" w:type="dxa"/>
                <w:gridSpan w:val="2"/>
              </w:tcPr>
            </w:tcPrChange>
          </w:tcPr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 </w:t>
            </w: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  <w:tcPrChange w:id="246" w:author="Uživatel" w:date="2022-03-27T22:55:00Z">
              <w:tcPr>
                <w:tcW w:w="3898" w:type="dxa"/>
                <w:gridSpan w:val="2"/>
              </w:tcPr>
            </w:tcPrChange>
          </w:tcPr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</w:t>
            </w:r>
            <w:del w:id="247" w:author="Uživatel" w:date="2022-03-27T22:51:00Z">
              <w:r w:rsidRPr="005D01DC" w:rsidDel="00AA54C5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5D01DC">
              <w:rPr>
                <w:rFonts w:ascii="Times New Roman" w:hAnsi="Times New Roman" w:cs="Times New Roman"/>
              </w:rPr>
              <w:t xml:space="preserve">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Přispívat ke s</w:t>
            </w:r>
            <w:r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Pr="008167C8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8167C8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8167C8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8167C8">
              <w:rPr>
                <w:rFonts w:ascii="Times New Roman" w:hAnsi="Times New Roman" w:cs="Times New Roman"/>
              </w:rPr>
              <w:t>Moodle</w:t>
            </w:r>
            <w:proofErr w:type="spellEnd"/>
            <w:r w:rsidRPr="008167C8">
              <w:rPr>
                <w:rFonts w:ascii="Times New Roman" w:hAnsi="Times New Roman" w:cs="Times New Roman"/>
              </w:rPr>
              <w:t xml:space="preserve"> a MS </w:t>
            </w:r>
            <w:proofErr w:type="spellStart"/>
            <w:r w:rsidRPr="008167C8">
              <w:rPr>
                <w:rFonts w:ascii="Times New Roman" w:hAnsi="Times New Roman" w:cs="Times New Roman"/>
              </w:rPr>
              <w:t>Teams</w:t>
            </w:r>
            <w:proofErr w:type="spellEnd"/>
            <w:r w:rsidRPr="008167C8">
              <w:rPr>
                <w:rFonts w:ascii="Times New Roman" w:hAnsi="Times New Roman" w:cs="Times New Roman"/>
              </w:rPr>
              <w:t>.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  <w:vMerge w:val="restart"/>
            <w:tcPrChange w:id="248" w:author="Uživatel" w:date="2022-03-27T22:55:00Z">
              <w:tcPr>
                <w:tcW w:w="3544" w:type="dxa"/>
                <w:gridSpan w:val="2"/>
                <w:vMerge w:val="restart"/>
              </w:tcPr>
            </w:tcPrChange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49" w:author="Uživatel" w:date="2022-03-27T22:42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50" w:author="Uživatel" w:date="2022-03-27T22:42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51" w:author="Uživatel" w:date="2022-03-27T22:42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 vyučujících – Počet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52" w:author="Uživatel" w:date="2022-03-27T22:43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A83E8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53" w:author="Uživatel" w:date="2022-03-27T22:43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E34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54" w:author="Uživatel" w:date="2022-03-27T22:47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E34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255" w:author="Uživatel" w:date="2022-03-27T22:47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AA54C5" w:rsidRPr="004541D6" w:rsidRDefault="00AA54C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8202A" w:rsidRDefault="00AA54C5" w:rsidP="00705B0D">
            <w:pPr>
              <w:pStyle w:val="Odstavecseseznamem"/>
              <w:ind w:left="0"/>
              <w:rPr>
                <w:ins w:id="256" w:author="Uživatel" w:date="2022-03-29T01:41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</w:t>
            </w:r>
            <w:proofErr w:type="gram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ze</w:t>
            </w:r>
            <w:proofErr w:type="gram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AA54C5" w:rsidRPr="004541D6" w:rsidRDefault="00AA54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del w:id="257" w:author="Uživatel" w:date="2022-03-29T01:41:00Z">
              <w:r w:rsidRPr="004541D6" w:rsidDel="00E8202A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lastRenderedPageBreak/>
                <w:delText>strany klíčových zaměstnavatelů absolventů UTB ve Zlíně</w:delText>
              </w:r>
            </w:del>
          </w:p>
        </w:tc>
      </w:tr>
      <w:tr w:rsidR="00AA54C5" w:rsidRPr="00832681" w:rsidTr="00AA54C5">
        <w:trPr>
          <w:trHeight w:val="732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Default="00AA54C5" w:rsidP="008C6DEB">
            <w:pPr>
              <w:pStyle w:val="Odstavecseseznamem"/>
              <w:ind w:left="0"/>
              <w:rPr>
                <w:ins w:id="258" w:author="Uživatel" w:date="2022-03-27T22:56:00Z"/>
                <w:rFonts w:ascii="Times New Roman" w:hAnsi="Times New Roman" w:cs="Times New Roman"/>
                <w:color w:val="000000" w:themeColor="text1"/>
              </w:rPr>
            </w:pPr>
            <w:ins w:id="259" w:author="Uživatel" w:date="2022-03-27T22:56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3</w:t>
              </w:r>
            </w:ins>
          </w:p>
          <w:p w:rsidR="00AA54C5" w:rsidRDefault="00AA54C5" w:rsidP="008C6DEB">
            <w:pPr>
              <w:pStyle w:val="Odstavecseseznamem"/>
              <w:ind w:left="0"/>
              <w:rPr>
                <w:ins w:id="260" w:author="Uživatel" w:date="2022-03-29T00:04:00Z"/>
                <w:rFonts w:ascii="Times New Roman" w:hAnsi="Times New Roman" w:cs="Times New Roman"/>
                <w:color w:val="000000" w:themeColor="text1"/>
              </w:rPr>
            </w:pPr>
            <w:ins w:id="261" w:author="Uživatel" w:date="2022-03-27T22:56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Podporovat zapojování výzkumných center do vzdělávacího procesu.</w:t>
              </w:r>
            </w:ins>
          </w:p>
          <w:p w:rsidR="008A77E8" w:rsidRPr="004541D6" w:rsidRDefault="008A77E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ins w:id="262" w:author="Uživatel" w:date="2022-03-29T00:04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394587">
                <w:rPr>
                  <w:rFonts w:ascii="Times New Roman" w:hAnsi="Times New Roman" w:cs="Times New Roman"/>
                  <w:i/>
                  <w:color w:val="000000" w:themeColor="text1"/>
                  <w:rPrChange w:id="263" w:author="Uživatel" w:date="2022-03-29T18:50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3898" w:type="dxa"/>
          </w:tcPr>
          <w:p w:rsidR="00AA54C5" w:rsidRPr="005D01DC" w:rsidRDefault="00AA54C5" w:rsidP="008C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54C5" w:rsidRPr="00832681" w:rsidTr="00513440">
        <w:trPr>
          <w:trHeight w:val="731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Default="00AA54C5" w:rsidP="008C6DEB">
            <w:pPr>
              <w:pStyle w:val="Odstavecseseznamem"/>
              <w:ind w:left="0"/>
              <w:rPr>
                <w:ins w:id="264" w:author="Uživatel" w:date="2022-03-27T22:56:00Z"/>
                <w:rFonts w:ascii="Times New Roman" w:hAnsi="Times New Roman" w:cs="Times New Roman"/>
                <w:color w:val="000000" w:themeColor="text1"/>
              </w:rPr>
            </w:pPr>
            <w:ins w:id="265" w:author="Uživatel" w:date="2022-03-27T22:56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4</w:t>
              </w:r>
            </w:ins>
          </w:p>
          <w:p w:rsidR="00AA54C5" w:rsidRPr="00AA54C5" w:rsidRDefault="00AA54C5" w:rsidP="00AA54C5">
            <w:pPr>
              <w:pStyle w:val="Odstavecseseznamem"/>
              <w:ind w:left="0"/>
              <w:rPr>
                <w:ins w:id="266" w:author="Uživatel" w:date="2022-03-27T22:57:00Z"/>
                <w:rFonts w:ascii="Times New Roman" w:hAnsi="Times New Roman" w:cs="Times New Roman"/>
                <w:color w:val="000000" w:themeColor="text1"/>
              </w:rPr>
            </w:pPr>
            <w:ins w:id="267" w:author="Uživatel" w:date="2022-03-27T22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Připravit a akreditovat nové studijní programy pro potřeby regionálních </w:t>
              </w:r>
            </w:ins>
          </w:p>
          <w:p w:rsidR="00AA54C5" w:rsidRPr="00AA54C5" w:rsidRDefault="00AA54C5" w:rsidP="00AA54C5">
            <w:pPr>
              <w:pStyle w:val="Odstavecseseznamem"/>
              <w:ind w:left="0"/>
              <w:rPr>
                <w:ins w:id="268" w:author="Uživatel" w:date="2022-03-27T22:57:00Z"/>
                <w:rFonts w:ascii="Times New Roman" w:hAnsi="Times New Roman" w:cs="Times New Roman"/>
                <w:color w:val="000000" w:themeColor="text1"/>
              </w:rPr>
            </w:pPr>
            <w:ins w:id="269" w:author="Uživatel" w:date="2022-03-27T22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strojírenských firem a nové studijní programy zaměřené na principy trvale </w:t>
              </w:r>
            </w:ins>
          </w:p>
          <w:p w:rsidR="00AA54C5" w:rsidRDefault="00AA54C5" w:rsidP="00AA54C5">
            <w:pPr>
              <w:pStyle w:val="Odstavecseseznamem"/>
              <w:ind w:left="0"/>
              <w:rPr>
                <w:ins w:id="270" w:author="Uživatel" w:date="2022-03-29T00:04:00Z"/>
                <w:rFonts w:ascii="Times New Roman" w:hAnsi="Times New Roman" w:cs="Times New Roman"/>
                <w:color w:val="000000" w:themeColor="text1"/>
              </w:rPr>
            </w:pPr>
            <w:ins w:id="271" w:author="Uživatel" w:date="2022-03-27T22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udržitelného rozvoje.</w:t>
              </w:r>
            </w:ins>
          </w:p>
          <w:p w:rsidR="008A77E8" w:rsidRPr="004541D6" w:rsidRDefault="008A77E8" w:rsidP="00AA54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ins w:id="272" w:author="Uživatel" w:date="2022-03-29T00:04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394587">
                <w:rPr>
                  <w:rFonts w:ascii="Times New Roman" w:hAnsi="Times New Roman" w:cs="Times New Roman"/>
                  <w:i/>
                  <w:color w:val="000000" w:themeColor="text1"/>
                  <w:rPrChange w:id="273" w:author="Uživatel" w:date="2022-03-29T18:50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3898" w:type="dxa"/>
          </w:tcPr>
          <w:p w:rsidR="00AA54C5" w:rsidRPr="005D01DC" w:rsidRDefault="00AA54C5" w:rsidP="008C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54C5" w:rsidRPr="00832681" w:rsidTr="00513440">
        <w:trPr>
          <w:trHeight w:val="731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FE09DA" w:rsidRDefault="00AA54C5">
            <w:pPr>
              <w:pStyle w:val="Odstavecseseznamem"/>
              <w:ind w:left="0"/>
              <w:rPr>
                <w:ins w:id="274" w:author="Uživatel" w:date="2022-03-27T23:02:00Z"/>
                <w:rFonts w:ascii="Times New Roman" w:hAnsi="Times New Roman" w:cs="Times New Roman"/>
                <w:color w:val="000000" w:themeColor="text1"/>
              </w:rPr>
              <w:pPrChange w:id="275" w:author="Uživatel" w:date="2022-03-27T23:02:00Z">
                <w:pPr>
                  <w:pStyle w:val="Odstavecseseznamem"/>
                  <w:ind w:left="35"/>
                </w:pPr>
              </w:pPrChange>
            </w:pPr>
            <w:ins w:id="276" w:author="Uživatel" w:date="2022-03-27T22:56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5</w:t>
              </w:r>
            </w:ins>
          </w:p>
          <w:p w:rsidR="00AA54C5" w:rsidRDefault="00AA54C5" w:rsidP="0097421E">
            <w:pPr>
              <w:pStyle w:val="Odstavecseseznamem"/>
              <w:ind w:left="0"/>
              <w:rPr>
                <w:ins w:id="277" w:author="Uživatel" w:date="2022-03-29T00:05:00Z"/>
                <w:rFonts w:ascii="Times New Roman" w:hAnsi="Times New Roman" w:cs="Times New Roman"/>
                <w:color w:val="000000" w:themeColor="text1"/>
              </w:rPr>
            </w:pPr>
            <w:ins w:id="278" w:author="Uživatel" w:date="2022-03-27T22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Připravit a akreditovat nové studijní programy pro aktivaci vzdělávání v oblasti obuvnického průmyslu a navázat tak na dlouhodobou tradici studijních programů v této oblasti.</w:t>
              </w:r>
            </w:ins>
          </w:p>
          <w:p w:rsidR="008A77E8" w:rsidRPr="0088596F" w:rsidRDefault="008A77E8" w:rsidP="00705B0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ins w:id="279" w:author="Uživatel" w:date="2022-03-29T00:05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394587">
                <w:rPr>
                  <w:rFonts w:ascii="Times New Roman" w:hAnsi="Times New Roman" w:cs="Times New Roman"/>
                  <w:i/>
                  <w:color w:val="000000" w:themeColor="text1"/>
                  <w:rPrChange w:id="280" w:author="Uživatel" w:date="2022-03-29T18:50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3898" w:type="dxa"/>
          </w:tcPr>
          <w:p w:rsidR="00AA54C5" w:rsidRPr="005D01DC" w:rsidRDefault="00A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Zvyšovat kvalitu a relevanci prezenční i</w:t>
            </w:r>
            <w:del w:id="281" w:author="Uživatel" w:date="2022-03-28T00:28:00Z">
              <w:r w:rsidRPr="00DF5065" w:rsidDel="00217612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82" w:author="Uživatel" w:date="2022-03-28T00:28:00Z">
              <w:r w:rsidR="00217612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DF5065">
              <w:rPr>
                <w:rFonts w:ascii="Times New Roman" w:hAnsi="Times New Roman" w:cs="Times New Roman"/>
                <w:color w:val="000000" w:themeColor="text1"/>
              </w:rPr>
              <w:t>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 xml:space="preserve">Vytvořit nabídku </w:t>
            </w:r>
            <w:proofErr w:type="spellStart"/>
            <w:r w:rsidRPr="00DF5065">
              <w:rPr>
                <w:rFonts w:ascii="Times New Roman" w:hAnsi="Times New Roman" w:cs="Times New Roman"/>
                <w:color w:val="000000" w:themeColor="text1"/>
              </w:rPr>
              <w:t>webinářů</w:t>
            </w:r>
            <w:proofErr w:type="spellEnd"/>
            <w:r w:rsidRPr="00DF5065">
              <w:rPr>
                <w:rFonts w:ascii="Times New Roman" w:hAnsi="Times New Roman" w:cs="Times New Roman"/>
                <w:color w:val="000000" w:themeColor="text1"/>
              </w:rPr>
              <w:t xml:space="preserve">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</w:t>
            </w:r>
            <w:del w:id="283" w:author="Uživatel" w:date="2022-03-28T00:28:00Z">
              <w:r w:rsidRPr="00832681" w:rsidDel="00855CE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84" w:author="Uživatel" w:date="2022-03-28T00:28:00Z">
              <w:r w:rsidR="00855CEC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kurzů </w:t>
            </w:r>
            <w:ins w:id="285" w:author="Uživatel" w:date="2022-03-27T23:44:00Z">
              <w:r w:rsidR="007E6636">
                <w:rPr>
                  <w:rFonts w:ascii="Times New Roman" w:hAnsi="Times New Roman" w:cs="Times New Roman"/>
                  <w:color w:val="000000" w:themeColor="text1"/>
                </w:rPr>
                <w:t xml:space="preserve">celoživotního vzdělávání </w:t>
              </w:r>
            </w:ins>
            <w:ins w:id="286" w:author="Uživatel" w:date="2022-03-27T23:43:00Z">
              <w:r w:rsidR="007E6636">
                <w:rPr>
                  <w:rFonts w:ascii="Times New Roman" w:hAnsi="Times New Roman" w:cs="Times New Roman"/>
                  <w:color w:val="000000" w:themeColor="text1"/>
                </w:rPr>
                <w:t>(dále jen „</w:t>
              </w:r>
            </w:ins>
            <w:r w:rsidRPr="00A946BD">
              <w:rPr>
                <w:rFonts w:ascii="Times New Roman" w:hAnsi="Times New Roman" w:cs="Times New Roman"/>
                <w:color w:val="000000" w:themeColor="text1"/>
              </w:rPr>
              <w:t>CŽV</w:t>
            </w:r>
            <w:ins w:id="287" w:author="Uživatel" w:date="2022-03-27T23:43:00Z">
              <w:r w:rsidR="007E6636">
                <w:rPr>
                  <w:rFonts w:ascii="Times New Roman" w:hAnsi="Times New Roman" w:cs="Times New Roman"/>
                  <w:color w:val="000000" w:themeColor="text1"/>
                </w:rPr>
                <w:t>“)</w:t>
              </w:r>
            </w:ins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</w:t>
            </w:r>
            <w:del w:id="288" w:author="Uživatel" w:date="2022-03-28T00:28:00Z">
              <w:r w:rsidRPr="00A946BD" w:rsidDel="00855CE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289" w:author="Uživatel" w:date="2022-03-28T00:28:00Z">
              <w:r w:rsidR="00855CE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A946BD">
              <w:rPr>
                <w:rFonts w:ascii="Times New Roman" w:hAnsi="Times New Roman" w:cs="Times New Roman"/>
                <w:color w:val="000000" w:themeColor="text1"/>
              </w:rPr>
              <w:t>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>
      <w:pPr>
        <w:rPr>
          <w:ins w:id="290" w:author="Uživatel" w:date="2022-03-28T00:18:00Z"/>
        </w:rPr>
      </w:pPr>
    </w:p>
    <w:p w:rsidR="006743EA" w:rsidRDefault="006743EA">
      <w:pPr>
        <w:rPr>
          <w:ins w:id="291" w:author="Uživatel" w:date="2022-03-28T00:18:00Z"/>
        </w:rPr>
      </w:pPr>
    </w:p>
    <w:p w:rsidR="006743EA" w:rsidRDefault="006743EA">
      <w:pPr>
        <w:rPr>
          <w:ins w:id="292" w:author="Uživatel" w:date="2022-03-28T00:18:00Z"/>
        </w:rPr>
      </w:pPr>
    </w:p>
    <w:p w:rsidR="006743EA" w:rsidRDefault="006743EA">
      <w:pPr>
        <w:rPr>
          <w:ins w:id="293" w:author="Uživatel" w:date="2022-03-28T00:18:00Z"/>
        </w:rPr>
      </w:pPr>
    </w:p>
    <w:p w:rsidR="006743EA" w:rsidRDefault="006743EA">
      <w:pPr>
        <w:rPr>
          <w:ins w:id="294" w:author="Uživatel" w:date="2022-03-28T00:18:00Z"/>
        </w:rPr>
      </w:pPr>
    </w:p>
    <w:p w:rsidR="006743EA" w:rsidRDefault="006743EA">
      <w:pPr>
        <w:rPr>
          <w:ins w:id="295" w:author="Uživatel" w:date="2022-03-28T00:18:00Z"/>
        </w:rPr>
      </w:pPr>
    </w:p>
    <w:p w:rsidR="006743EA" w:rsidRDefault="006743EA">
      <w:pPr>
        <w:rPr>
          <w:ins w:id="296" w:author="Uživatel" w:date="2022-03-28T00:18:00Z"/>
        </w:rPr>
      </w:pPr>
    </w:p>
    <w:p w:rsidR="006743EA" w:rsidRDefault="006743EA">
      <w:pPr>
        <w:rPr>
          <w:ins w:id="297" w:author="Uživatel" w:date="2022-03-28T00:18:00Z"/>
        </w:rPr>
      </w:pPr>
    </w:p>
    <w:p w:rsidR="006743EA" w:rsidRDefault="006743EA">
      <w:pPr>
        <w:rPr>
          <w:ins w:id="298" w:author="Uživatel" w:date="2022-03-28T00:18:00Z"/>
        </w:rPr>
      </w:pPr>
    </w:p>
    <w:p w:rsidR="006743EA" w:rsidRDefault="006743EA">
      <w:pPr>
        <w:rPr>
          <w:ins w:id="299" w:author="Uživatel" w:date="2022-03-28T00:18:00Z"/>
        </w:rPr>
      </w:pPr>
    </w:p>
    <w:p w:rsidR="006743EA" w:rsidRDefault="006743EA">
      <w:pPr>
        <w:rPr>
          <w:ins w:id="300" w:author="Uživatel" w:date="2022-03-28T00:18:00Z"/>
        </w:rPr>
      </w:pPr>
    </w:p>
    <w:p w:rsidR="006743EA" w:rsidRDefault="006743EA">
      <w:pPr>
        <w:rPr>
          <w:ins w:id="301" w:author="Uživatel" w:date="2022-03-28T00:18:00Z"/>
        </w:rPr>
      </w:pPr>
    </w:p>
    <w:p w:rsidR="006743EA" w:rsidRDefault="006743EA">
      <w:pPr>
        <w:rPr>
          <w:ins w:id="302" w:author="Uživatel" w:date="2022-03-28T00:18:00Z"/>
        </w:rPr>
      </w:pPr>
    </w:p>
    <w:p w:rsidR="006743EA" w:rsidRDefault="006743EA">
      <w:pPr>
        <w:rPr>
          <w:ins w:id="303" w:author="Uživatel" w:date="2022-03-28T00:18:00Z"/>
        </w:rPr>
      </w:pPr>
    </w:p>
    <w:p w:rsidR="006743EA" w:rsidRDefault="006743E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304" w:name="_Toc99316759"/>
            <w:r w:rsidRPr="00A3453D">
              <w:rPr>
                <w:sz w:val="24"/>
                <w:szCs w:val="24"/>
              </w:rPr>
              <w:lastRenderedPageBreak/>
              <w:t>Pilíř B: VÝZKUM A TVŮRČÍ ČINNOSTI</w:t>
            </w:r>
            <w:bookmarkEnd w:id="304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513440" w:rsidDel="005C4FEA" w:rsidRDefault="00B82F1D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del w:id="305" w:author="Uživatel" w:date="2022-03-28T00:20:00Z"/>
                <w:rFonts w:ascii="Times New Roman" w:hAnsi="Times New Roman" w:cs="Times New Roman"/>
                <w:b/>
                <w:sz w:val="24"/>
                <w:szCs w:val="24"/>
              </w:rPr>
              <w:pPrChange w:id="306" w:author="Uživatel" w:date="2022-03-28T00:20:00Z">
                <w:pPr>
                  <w:shd w:val="clear" w:color="auto" w:fill="DEEAF6" w:themeFill="accent1" w:themeFillTint="33"/>
                  <w:spacing w:line="276" w:lineRule="auto"/>
                </w:pPr>
              </w:pPrChange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5C4FEA" w:rsidRPr="00832681" w:rsidRDefault="005C4FEA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ins w:id="307" w:author="Uživatel" w:date="2022-03-28T23:20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440" w:rsidRPr="00832681" w:rsidRDefault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pPrChange w:id="308" w:author="Uživatel" w:date="2022-03-28T00:20:00Z">
                <w:pPr>
                  <w:shd w:val="clear" w:color="auto" w:fill="DEEAF6" w:themeFill="accent1" w:themeFillTint="33"/>
                  <w:spacing w:line="276" w:lineRule="auto"/>
                </w:pPr>
              </w:pPrChange>
            </w:pPr>
          </w:p>
        </w:tc>
      </w:tr>
      <w:tr w:rsidR="0049253F" w:rsidRPr="00832681" w:rsidTr="008F036B">
        <w:tc>
          <w:tcPr>
            <w:tcW w:w="4821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09" w:name="_Toc99316760"/>
            <w:r w:rsidRPr="0049253F">
              <w:rPr>
                <w:sz w:val="24"/>
                <w:szCs w:val="24"/>
              </w:rPr>
              <w:t>Strategický cíl</w:t>
            </w:r>
            <w:bookmarkEnd w:id="309"/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10" w:name="_Toc99316761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310"/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11" w:name="_Toc99316762"/>
            <w:r>
              <w:rPr>
                <w:sz w:val="24"/>
                <w:szCs w:val="24"/>
              </w:rPr>
              <w:t>Rámcová opatření</w:t>
            </w:r>
            <w:bookmarkEnd w:id="311"/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12" w:name="_Toc99316763"/>
            <w:r>
              <w:rPr>
                <w:sz w:val="24"/>
                <w:szCs w:val="24"/>
              </w:rPr>
              <w:t>Indikátory</w:t>
            </w:r>
            <w:bookmarkEnd w:id="312"/>
          </w:p>
        </w:tc>
      </w:tr>
      <w:tr w:rsidR="00AA54C5" w:rsidRPr="00832681" w:rsidTr="00513440">
        <w:trPr>
          <w:trHeight w:val="1084"/>
        </w:trPr>
        <w:tc>
          <w:tcPr>
            <w:tcW w:w="4821" w:type="dxa"/>
            <w:vMerge w:val="restart"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</w:tcPr>
          <w:p w:rsidR="00AA54C5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AA54C5" w:rsidRPr="00832681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Zaměřit se na publikování anglicky psaných textů v databázích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del w:id="313" w:author="Uživatel" w:date="2022-03-28T00:28:00Z">
              <w:r w:rsidRPr="008167C8" w:rsidDel="00855CEC">
                <w:rPr>
                  <w:rFonts w:ascii="Times New Roman" w:hAnsi="Times New Roman"/>
                  <w:sz w:val="22"/>
                  <w:szCs w:val="22"/>
                </w:rPr>
                <w:delText xml:space="preserve"> </w:delText>
              </w:r>
            </w:del>
            <w:ins w:id="314" w:author="Uživatel" w:date="2022-03-28T00:28:00Z">
              <w:r w:rsidR="00855CEC">
                <w:rPr>
                  <w:rFonts w:ascii="Times New Roman" w:hAnsi="Times New Roman"/>
                  <w:sz w:val="22"/>
                  <w:szCs w:val="22"/>
                </w:rPr>
                <w:t> </w:t>
              </w:r>
            </w:ins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AA54C5" w:rsidRPr="008167C8" w:rsidRDefault="00AA54C5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v Q1 a Q2 (Metodika 17+)</w:t>
            </w:r>
          </w:p>
        </w:tc>
      </w:tr>
      <w:tr w:rsidR="00AA54C5" w:rsidRPr="00832681" w:rsidTr="00AA54C5">
        <w:trPr>
          <w:trHeight w:val="1166"/>
        </w:trPr>
        <w:tc>
          <w:tcPr>
            <w:tcW w:w="4821" w:type="dxa"/>
            <w:vMerge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Pr="00832681" w:rsidRDefault="00AA54C5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AA54C5" w:rsidRDefault="00AA54C5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</w:rPr>
              <w:t xml:space="preserve"> výstupů v rámci metodiky 17+. </w:t>
            </w:r>
          </w:p>
        </w:tc>
        <w:tc>
          <w:tcPr>
            <w:tcW w:w="3898" w:type="dxa"/>
          </w:tcPr>
          <w:p w:rsidR="00AA54C5" w:rsidRPr="008167C8" w:rsidRDefault="00AA54C5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vzdělávacích kurzech pro posílení kvality </w:t>
            </w:r>
            <w:proofErr w:type="spellStart"/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 UTB ve Zlíně v rámci Metodiky 17+.</w:t>
            </w:r>
          </w:p>
          <w:p w:rsidR="00AA54C5" w:rsidRDefault="00AA54C5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8167C8" w:rsidDel="006743EA" w:rsidRDefault="00AA54C5">
            <w:pPr>
              <w:rPr>
                <w:del w:id="315" w:author="Uživatel" w:date="2022-03-28T00:20:00Z"/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mají vysokou šanci na zí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</w:t>
            </w:r>
            <w:proofErr w:type="spellStart"/>
            <w:r w:rsidRPr="008167C8">
              <w:rPr>
                <w:rFonts w:ascii="Times New Roman" w:hAnsi="Times New Roman" w:cs="Times New Roman"/>
                <w:color w:val="000000" w:themeColor="text1"/>
              </w:rPr>
              <w:t>bibliometrizovatelné</w:t>
            </w:r>
            <w:proofErr w:type="spellEnd"/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, tak </w:t>
            </w:r>
            <w:proofErr w:type="spellStart"/>
            <w:r w:rsidRPr="008167C8">
              <w:rPr>
                <w:rFonts w:ascii="Times New Roman" w:hAnsi="Times New Roman" w:cs="Times New Roman"/>
                <w:color w:val="000000" w:themeColor="text1"/>
              </w:rPr>
              <w:t>nebibliometrizovatelné</w:t>
            </w:r>
            <w:proofErr w:type="spellEnd"/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AA54C5" w:rsidRPr="008167C8" w:rsidRDefault="00AA54C5">
            <w:pPr>
              <w:rPr>
                <w:rFonts w:ascii="Times New Roman" w:hAnsi="Times New Roman" w:cs="Times New Roman"/>
                <w:b/>
                <w:color w:val="000000" w:themeColor="text1"/>
              </w:rPr>
              <w:pPrChange w:id="316" w:author="Uživatel" w:date="2022-03-28T00:20:00Z">
                <w:pPr>
                  <w:spacing w:line="276" w:lineRule="auto"/>
                </w:pPr>
              </w:pPrChange>
            </w:pPr>
          </w:p>
        </w:tc>
        <w:tc>
          <w:tcPr>
            <w:tcW w:w="3544" w:type="dxa"/>
            <w:vMerge w:val="restart"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AA54C5" w:rsidRPr="00832681" w:rsidTr="004F733F">
        <w:trPr>
          <w:trHeight w:val="1165"/>
        </w:trPr>
        <w:tc>
          <w:tcPr>
            <w:tcW w:w="4821" w:type="dxa"/>
            <w:vMerge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Default="0068481D" w:rsidP="004A6D86">
            <w:pPr>
              <w:pStyle w:val="Odstavecseseznamem"/>
              <w:ind w:left="0"/>
              <w:rPr>
                <w:ins w:id="317" w:author="Uživatel" w:date="2022-03-27T23:00:00Z"/>
                <w:rFonts w:ascii="Times New Roman" w:hAnsi="Times New Roman" w:cs="Times New Roman"/>
              </w:rPr>
            </w:pPr>
            <w:ins w:id="318" w:author="Uživatel" w:date="2022-03-27T23:00:00Z">
              <w:r w:rsidRPr="00832681">
                <w:rPr>
                  <w:rFonts w:ascii="Times New Roman" w:hAnsi="Times New Roman" w:cs="Times New Roman"/>
                </w:rPr>
                <w:t>Dílčí cíl</w:t>
              </w:r>
              <w:r>
                <w:rPr>
                  <w:rFonts w:ascii="Times New Roman" w:hAnsi="Times New Roman" w:cs="Times New Roman"/>
                </w:rPr>
                <w:t xml:space="preserve"> 2.1.3</w:t>
              </w:r>
            </w:ins>
          </w:p>
          <w:p w:rsidR="0068481D" w:rsidRDefault="00FE09DA">
            <w:pPr>
              <w:pStyle w:val="Odstavecseseznamem"/>
              <w:ind w:left="35"/>
              <w:rPr>
                <w:ins w:id="319" w:author="Uživatel" w:date="2022-03-29T00:05:00Z"/>
                <w:rFonts w:ascii="Times New Roman" w:hAnsi="Times New Roman" w:cs="Times New Roman"/>
              </w:rPr>
              <w:pPrChange w:id="320" w:author="Uživatel" w:date="2022-03-29T00:05:00Z">
                <w:pPr>
                  <w:pStyle w:val="Odstavecseseznamem"/>
                  <w:ind w:left="0"/>
                </w:pPr>
              </w:pPrChange>
            </w:pPr>
            <w:ins w:id="321" w:author="Uživatel" w:date="2022-03-27T23:00:00Z">
              <w:r w:rsidRPr="00FE09DA">
                <w:rPr>
                  <w:rFonts w:ascii="Times New Roman" w:hAnsi="Times New Roman" w:cs="Times New Roman"/>
                </w:rPr>
                <w:t>Zvýšení kvality výsledků umělecké činnosti s cílem meziročního nárůstu počtu výstupů hodnocených jako AKX až BLX dle metodiky RUV.</w:t>
              </w:r>
            </w:ins>
          </w:p>
          <w:p w:rsidR="008A77E8" w:rsidRPr="00832681" w:rsidRDefault="008A77E8">
            <w:pPr>
              <w:pStyle w:val="Odstavecseseznamem"/>
              <w:ind w:left="35"/>
              <w:rPr>
                <w:rFonts w:ascii="Times New Roman" w:hAnsi="Times New Roman" w:cs="Times New Roman"/>
              </w:rPr>
              <w:pPrChange w:id="322" w:author="Uživatel" w:date="2022-03-29T00:05:00Z">
                <w:pPr>
                  <w:pStyle w:val="Odstavecseseznamem"/>
                  <w:ind w:left="0"/>
                </w:pPr>
              </w:pPrChange>
            </w:pPr>
            <w:ins w:id="323" w:author="Uživatel" w:date="2022-03-29T00:05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bookmarkStart w:id="324" w:name="_GoBack"/>
              <w:r w:rsidRPr="00394587">
                <w:rPr>
                  <w:rFonts w:ascii="Times New Roman" w:hAnsi="Times New Roman" w:cs="Times New Roman"/>
                  <w:i/>
                  <w:color w:val="000000" w:themeColor="text1"/>
                  <w:rPrChange w:id="325" w:author="Uživatel" w:date="2022-03-29T18:51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  <w:bookmarkEnd w:id="324"/>
          </w:p>
        </w:tc>
        <w:tc>
          <w:tcPr>
            <w:tcW w:w="3898" w:type="dxa"/>
          </w:tcPr>
          <w:p w:rsidR="00AA54C5" w:rsidRPr="008167C8" w:rsidRDefault="00AA54C5" w:rsidP="0097421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4C5" w:rsidRPr="00832681" w:rsidTr="00513440">
        <w:tc>
          <w:tcPr>
            <w:tcW w:w="4821" w:type="dxa"/>
            <w:vMerge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Pr="00832681" w:rsidRDefault="00AA54C5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AA54C5" w:rsidRDefault="00AA54C5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AA54C5" w:rsidRDefault="00AA54C5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Pr="008167C8">
              <w:rPr>
                <w:rFonts w:ascii="Times New Roman" w:hAnsi="Times New Roman" w:cs="Times New Roman"/>
              </w:rPr>
              <w:t>strategii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8167C8">
              <w:rPr>
                <w:rFonts w:ascii="Times New Roman" w:hAnsi="Times New Roman" w:cs="Times New Roman"/>
              </w:rPr>
              <w:t xml:space="preserve">nternacionalizace </w:t>
            </w:r>
            <w:proofErr w:type="spellStart"/>
            <w:r w:rsidRPr="008167C8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8167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navázat na </w:t>
            </w:r>
            <w:r w:rsidRPr="008167C8">
              <w:rPr>
                <w:rFonts w:ascii="Times New Roman" w:hAnsi="Times New Roman" w:cs="Times New Roman"/>
              </w:rPr>
              <w:t xml:space="preserve">univerzitní metodiku spolupráce se zahraničními partnery pro </w:t>
            </w:r>
            <w:proofErr w:type="spellStart"/>
            <w:r w:rsidRPr="008167C8">
              <w:rPr>
                <w:rFonts w:ascii="Times New Roman" w:hAnsi="Times New Roman" w:cs="Times New Roman"/>
              </w:rPr>
              <w:t>networking</w:t>
            </w:r>
            <w:proofErr w:type="spellEnd"/>
            <w:r w:rsidRPr="008167C8">
              <w:rPr>
                <w:rFonts w:ascii="Times New Roman" w:hAnsi="Times New Roman" w:cs="Times New Roman"/>
              </w:rPr>
              <w:t xml:space="preserve"> v oblasti tvůrčích činností a integraci do mezinárodní výzkumné struktury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54C5" w:rsidRPr="008167C8" w:rsidRDefault="00AA54C5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>
              <w:rPr>
                <w:rFonts w:ascii="Times New Roman" w:hAnsi="Times New Roman" w:cs="Times New Roman"/>
              </w:rPr>
              <w:t>vyhledávat</w:t>
            </w:r>
            <w:r w:rsidRPr="008167C8">
              <w:rPr>
                <w:rFonts w:ascii="Times New Roman" w:hAnsi="Times New Roman" w:cs="Times New Roman"/>
              </w:rPr>
              <w:t xml:space="preserve"> a využívat možnosti mezinárodní výzkumné spolupráce na insti</w:t>
            </w:r>
            <w:r>
              <w:rPr>
                <w:rFonts w:ascii="Times New Roman" w:hAnsi="Times New Roman" w:cs="Times New Roman"/>
              </w:rPr>
              <w:t>tucionální i individuální 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 xml:space="preserve">objemu projektů v oblasti </w:t>
            </w:r>
            <w:proofErr w:type="spellStart"/>
            <w:r w:rsidRPr="00832681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832681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Zvýšení podílu účelového financování </w:t>
            </w:r>
            <w:proofErr w:type="spellStart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projektových kapacit zaměřených na </w:t>
            </w:r>
            <w:proofErr w:type="spellStart"/>
            <w:r w:rsidR="00513440" w:rsidRPr="008167C8"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projektů základního a</w:t>
            </w:r>
            <w:del w:id="326" w:author="Uživatel" w:date="2022-03-28T00:30:00Z">
              <w:r w:rsidRPr="00832681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7" w:author="Uživatel" w:date="2022-03-28T00:30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aplikovaného výzkumu podaných/spoluřešených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</w:t>
            </w:r>
            <w:del w:id="328" w:author="Uživatel" w:date="2022-03-28T00:30:00Z">
              <w:r w:rsidR="00513440" w:rsidRPr="008167C8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9" w:author="Uživatel" w:date="2022-03-28T00:30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="00513440" w:rsidRPr="008167C8">
              <w:rPr>
                <w:rFonts w:ascii="Times New Roman" w:hAnsi="Times New Roman" w:cs="Times New Roman"/>
              </w:rPr>
              <w:t xml:space="preserve">spolupráce s praxí včetně akčního plánu 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>“)</w:t>
            </w:r>
            <w:ins w:id="330" w:author="Uživatel" w:date="2022-03-27T23:03:00Z">
              <w:r w:rsidR="00FB61E2">
                <w:rPr>
                  <w:rFonts w:ascii="Times New Roman" w:hAnsi="Times New Roman" w:cs="Times New Roman"/>
                </w:rPr>
                <w:t xml:space="preserve"> </w:t>
              </w:r>
            </w:ins>
            <w:del w:id="331" w:author="Uživatel" w:date="2022-03-27T23:03:00Z">
              <w:r w:rsidR="00A66161" w:rsidDel="00FB61E2">
                <w:rPr>
                  <w:rFonts w:ascii="Times New Roman" w:hAnsi="Times New Roman" w:cs="Times New Roman"/>
                </w:rPr>
                <w:delText xml:space="preserve"> </w:delText>
              </w:r>
              <w:r w:rsidRPr="00832681" w:rsidDel="00FB61E2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832681">
              <w:rPr>
                <w:rFonts w:ascii="Times New Roman" w:hAnsi="Times New Roman" w:cs="Times New Roman"/>
              </w:rPr>
              <w:t xml:space="preserve">prostřednictvím začlenění studentů do </w:t>
            </w:r>
            <w:r w:rsidRPr="00386FE0">
              <w:rPr>
                <w:rFonts w:ascii="Times New Roman" w:hAnsi="Times New Roman" w:cs="Times New Roman"/>
              </w:rPr>
              <w:t>interních (IGA, RVO projekty) i</w:t>
            </w:r>
            <w:del w:id="332" w:author="Uživatel" w:date="2022-03-28T00:30:00Z">
              <w:r w:rsidRPr="00386FE0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3" w:author="Uživatel" w:date="2022-03-28T00:30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386FE0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386FE0">
              <w:rPr>
                <w:rFonts w:ascii="Times New Roman" w:hAnsi="Times New Roman" w:cs="Times New Roman"/>
              </w:rPr>
              <w:t>VaVaI</w:t>
            </w:r>
            <w:proofErr w:type="spellEnd"/>
            <w:r w:rsidRPr="00386FE0">
              <w:rPr>
                <w:rFonts w:ascii="Times New Roman" w:hAnsi="Times New Roman" w:cs="Times New Roman"/>
              </w:rPr>
              <w:t xml:space="preserve"> a</w:t>
            </w:r>
            <w:del w:id="334" w:author="Uživatel" w:date="2022-03-28T00:30:00Z">
              <w:r w:rsidRPr="00386FE0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5" w:author="Uživatel" w:date="2022-03-28T00:30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386FE0">
              <w:rPr>
                <w:rFonts w:ascii="Times New Roman" w:hAnsi="Times New Roman" w:cs="Times New Roman"/>
              </w:rPr>
              <w:t>cíleného PR. Zapojovat je do reálné výzkumné činnosti a řešení témat v rámci výzkumných týmů, vytvářet tak podmínky pro jejich pracovní uplatnění a</w:t>
            </w:r>
            <w:del w:id="336" w:author="Uživatel" w:date="2022-03-28T00:30:00Z">
              <w:r w:rsidRPr="00386FE0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7" w:author="Uživatel" w:date="2022-03-28T00:30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386FE0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>Podporovat prostřednictvím stipendijní a</w:t>
            </w:r>
            <w:del w:id="338" w:author="Uživatel" w:date="2022-03-28T00:31:00Z">
              <w:r w:rsidRPr="00467839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9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467839">
              <w:rPr>
                <w:rFonts w:ascii="Times New Roman" w:hAnsi="Times New Roman" w:cs="Times New Roman"/>
              </w:rPr>
              <w:t xml:space="preserve">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817749" w:rsidDel="006743EA" w:rsidRDefault="00817749" w:rsidP="004A6D86">
            <w:pPr>
              <w:rPr>
                <w:del w:id="340" w:author="Uživatel" w:date="2022-03-28T00:19:00Z"/>
                <w:rFonts w:ascii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513440" w:rsidRPr="008167C8" w:rsidDel="006743EA" w:rsidRDefault="00513440" w:rsidP="004A6D86">
            <w:pPr>
              <w:rPr>
                <w:del w:id="341" w:author="Uživatel" w:date="2022-03-28T00:20:00Z"/>
                <w:rFonts w:ascii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</w:t>
            </w:r>
            <w:del w:id="342" w:author="Uživatel" w:date="2022-03-28T00:31:00Z">
              <w:r w:rsidRPr="008167C8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43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167C8">
              <w:rPr>
                <w:rFonts w:ascii="Times New Roman" w:hAnsi="Times New Roman" w:cs="Times New Roman"/>
              </w:rPr>
              <w:t>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</w:t>
            </w:r>
            <w:del w:id="344" w:author="Uživatel" w:date="2022-03-28T00:31:00Z">
              <w:r w:rsidRPr="008167C8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45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167C8">
              <w:rPr>
                <w:rFonts w:ascii="Times New Roman" w:hAnsi="Times New Roman" w:cs="Times New Roman"/>
              </w:rPr>
              <w:t>poskytovat jim kariérní poradenství.</w:t>
            </w:r>
          </w:p>
          <w:p w:rsidR="00817749" w:rsidRDefault="00817749" w:rsidP="004A6D86">
            <w:pPr>
              <w:rPr>
                <w:rFonts w:ascii="Times New Roman" w:eastAsia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</w:tbl>
    <w:p w:rsidR="006743EA" w:rsidDel="006743EA" w:rsidRDefault="006743EA" w:rsidP="00513440">
      <w:pPr>
        <w:spacing w:after="0" w:line="276" w:lineRule="auto"/>
        <w:jc w:val="both"/>
        <w:rPr>
          <w:del w:id="346" w:author="Uživatel" w:date="2022-03-28T00:19:00Z"/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4719"/>
        <w:gridCol w:w="4720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347" w:name="_Toc99316764"/>
            <w:r w:rsidRPr="00A3453D">
              <w:rPr>
                <w:sz w:val="24"/>
                <w:szCs w:val="24"/>
              </w:rPr>
              <w:lastRenderedPageBreak/>
              <w:t>Pilíř C: INTERNACIONALIZACE</w:t>
            </w:r>
            <w:bookmarkEnd w:id="347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3:</w:t>
            </w:r>
          </w:p>
          <w:p w:rsidR="00513440" w:rsidDel="005C4FEA" w:rsidRDefault="003173CD" w:rsidP="00513440">
            <w:pPr>
              <w:spacing w:line="276" w:lineRule="auto"/>
              <w:rPr>
                <w:del w:id="348" w:author="Uživatel" w:date="2022-03-28T00:22:00Z"/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4FEA" w:rsidRPr="00832681" w:rsidRDefault="005C4FEA" w:rsidP="00513440">
            <w:pPr>
              <w:spacing w:line="276" w:lineRule="auto"/>
              <w:rPr>
                <w:ins w:id="349" w:author="Uživatel" w:date="2022-03-28T23:21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440" w:rsidRPr="00832681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50" w:name="_Toc99316765"/>
            <w:r w:rsidRPr="0049253F">
              <w:rPr>
                <w:sz w:val="24"/>
                <w:szCs w:val="24"/>
              </w:rPr>
              <w:t>Strategický cíl</w:t>
            </w:r>
            <w:bookmarkEnd w:id="350"/>
          </w:p>
        </w:tc>
        <w:tc>
          <w:tcPr>
            <w:tcW w:w="47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51" w:name="_Toc99316766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351"/>
          </w:p>
        </w:tc>
        <w:tc>
          <w:tcPr>
            <w:tcW w:w="4720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52" w:name="_Toc99316767"/>
            <w:r>
              <w:rPr>
                <w:sz w:val="24"/>
                <w:szCs w:val="24"/>
              </w:rPr>
              <w:t>Rámcová opatření</w:t>
            </w:r>
            <w:bookmarkEnd w:id="352"/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53" w:name="_Toc99316768"/>
            <w:r>
              <w:rPr>
                <w:sz w:val="24"/>
                <w:szCs w:val="24"/>
              </w:rPr>
              <w:t>Indikátory</w:t>
            </w:r>
            <w:bookmarkEnd w:id="353"/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</w:t>
            </w:r>
            <w:del w:id="354" w:author="Uživatel" w:date="2022-03-28T00:31:00Z">
              <w:r w:rsidRPr="00832681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55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podpory pro integraci zahraničních studentů a</w:t>
            </w:r>
            <w:del w:id="356" w:author="Uživatel" w:date="2022-03-28T00:31:00Z">
              <w:r w:rsidRPr="00832681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57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</w:t>
            </w:r>
            <w:del w:id="358" w:author="Uživatel" w:date="2022-03-28T00:31:00Z">
              <w:r w:rsidRPr="0014636B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59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14636B">
              <w:rPr>
                <w:rFonts w:ascii="Times New Roman" w:hAnsi="Times New Roman" w:cs="Times New Roman"/>
              </w:rPr>
              <w:t xml:space="preserve">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</w:t>
            </w:r>
            <w:del w:id="360" w:author="Uživatel" w:date="2022-03-28T00:31:00Z">
              <w:r w:rsidRPr="00832681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61" w:author="Uživatel" w:date="2022-03-28T00:31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</w:t>
            </w:r>
            <w:del w:id="362" w:author="Uživatel" w:date="2022-03-28T00:32:00Z">
              <w:r w:rsidRPr="00832681"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63" w:author="Uživatel" w:date="2022-03-28T00:32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neformální bariéry pro jejich integraci do života akademické obce.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 návrh opatření na zvýšení motivace zaměstnanců k absolvování zahraničního pobytu a</w:t>
            </w:r>
            <w:ins w:id="364" w:author="Uživatel" w:date="2022-03-28T00:32:00Z">
              <w:r w:rsidR="00C24817">
                <w:rPr>
                  <w:rFonts w:ascii="Times New Roman" w:hAnsi="Times New Roman" w:cs="Times New Roman"/>
                </w:rPr>
                <w:t> </w:t>
              </w:r>
            </w:ins>
            <w:del w:id="365" w:author="Uživatel" w:date="2022-03-28T00:32:00Z">
              <w:r w:rsidDel="00C24817">
                <w:rPr>
                  <w:rFonts w:ascii="Times New Roman" w:hAnsi="Times New Roman" w:cs="Times New Roma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</w:rPr>
              <w:t xml:space="preserve">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</w:t>
            </w:r>
            <w:proofErr w:type="spellEnd"/>
            <w:del w:id="366" w:author="Uživatel" w:date="2022-03-28T00:31:00Z">
              <w:r w:rsidRPr="00832681" w:rsidDel="00C24817">
                <w:rPr>
                  <w:rFonts w:ascii="Times New Roman" w:hAnsi="Times New Roman" w:cs="Times New Roman"/>
                  <w:sz w:val="18"/>
                  <w:szCs w:val="18"/>
                </w:rPr>
                <w:delText>č</w:delText>
              </w:r>
            </w:del>
            <w:ins w:id="367" w:author="Uživatel" w:date="2022-03-28T00:31:00Z">
              <w:r w:rsidR="00C24817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</w:t>
            </w:r>
            <w:r>
              <w:rPr>
                <w:rFonts w:ascii="Times New Roman" w:hAnsi="Times New Roman" w:cs="Times New Roman"/>
              </w:rPr>
              <w:lastRenderedPageBreak/>
              <w:t>a</w:t>
            </w:r>
            <w:del w:id="368" w:author="Uživatel" w:date="2022-03-28T00:32:00Z">
              <w:r w:rsidDel="00AE7B13">
                <w:rPr>
                  <w:rFonts w:ascii="Times New Roman" w:hAnsi="Times New Roman" w:cs="Times New Roman"/>
                </w:rPr>
                <w:delText xml:space="preserve"> </w:delText>
              </w:r>
              <w:r w:rsidRPr="0014636B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69" w:author="Uživatel" w:date="2022-03-28T00:32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14636B">
              <w:rPr>
                <w:rFonts w:ascii="Times New Roman" w:hAnsi="Times New Roman" w:cs="Times New Roman"/>
              </w:rPr>
              <w:t>přijímat opatření pro zvyšování kvality činností a</w:t>
            </w:r>
            <w:del w:id="370" w:author="Uživatel" w:date="2022-03-28T00:32:00Z">
              <w:r w:rsidRPr="0014636B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1" w:author="Uživatel" w:date="2022-03-28T00:32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14636B">
              <w:rPr>
                <w:rFonts w:ascii="Times New Roman" w:hAnsi="Times New Roman" w:cs="Times New Roman"/>
              </w:rPr>
              <w:t>služeb spojených s organizací mobilit.</w:t>
            </w:r>
            <w:del w:id="372" w:author="Uživatel" w:date="2022-03-27T23:04:00Z">
              <w:r w:rsidRPr="0014636B" w:rsidDel="00FB61E2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</w:t>
            </w:r>
            <w:proofErr w:type="spellStart"/>
            <w:r w:rsidRPr="00832681">
              <w:rPr>
                <w:rFonts w:ascii="Times New Roman" w:hAnsi="Times New Roman" w:cs="Times New Roman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4720" w:type="dxa"/>
          </w:tcPr>
          <w:p w:rsidR="008C6DEB" w:rsidRPr="00832681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</w:t>
            </w:r>
            <w:del w:id="373" w:author="Uživatel" w:date="2022-03-28T00:33:00Z">
              <w:r w:rsidRPr="008F0E30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4" w:author="Uživatel" w:date="2022-03-28T00:33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</w:t>
            </w:r>
            <w:del w:id="375" w:author="Uživatel" w:date="2022-03-28T00:33:00Z">
              <w:r w:rsidRPr="00832681" w:rsidDel="00AE7B13">
                <w:rPr>
                  <w:rFonts w:ascii="Times New Roman" w:hAnsi="Times New Roman" w:cs="Times New Roman"/>
                  <w:sz w:val="22"/>
                  <w:szCs w:val="22"/>
                </w:rPr>
                <w:delText xml:space="preserve"> </w:delText>
              </w:r>
            </w:del>
            <w:ins w:id="376" w:author="Uživatel" w:date="2022-03-28T00:33:00Z">
              <w:r w:rsidR="00AE7B13">
                <w:rPr>
                  <w:rFonts w:ascii="Times New Roman" w:hAnsi="Times New Roman" w:cs="Times New Roman"/>
                  <w:sz w:val="22"/>
                  <w:szCs w:val="22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</w:t>
            </w:r>
            <w:del w:id="377" w:author="Uživatel" w:date="2022-03-28T00:33:00Z">
              <w:r w:rsidRPr="00E749B4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8" w:author="Uživatel" w:date="2022-03-28T00:33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E749B4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379" w:name="_Toc62132568"/>
            <w:bookmarkStart w:id="380" w:name="_Toc99316769"/>
            <w:r w:rsidRPr="00A3453D">
              <w:rPr>
                <w:sz w:val="24"/>
                <w:szCs w:val="24"/>
              </w:rPr>
              <w:lastRenderedPageBreak/>
              <w:t>Pilíř D: TŘETÍ ROLE UTB VE ZLÍNĚ</w:t>
            </w:r>
            <w:bookmarkEnd w:id="379"/>
            <w:bookmarkEnd w:id="380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Del="005C4FEA" w:rsidRDefault="004D0976" w:rsidP="004D0976">
            <w:pPr>
              <w:spacing w:line="276" w:lineRule="auto"/>
              <w:rPr>
                <w:del w:id="381" w:author="Uživatel" w:date="2022-03-28T00:22:00Z"/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4FEA" w:rsidRPr="00832681" w:rsidRDefault="005C4FEA" w:rsidP="004D0976">
            <w:pPr>
              <w:spacing w:line="276" w:lineRule="auto"/>
              <w:rPr>
                <w:ins w:id="382" w:author="Uživatel" w:date="2022-03-28T23:22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83" w:name="_Toc99316770"/>
            <w:r w:rsidRPr="0049253F">
              <w:rPr>
                <w:sz w:val="24"/>
                <w:szCs w:val="24"/>
              </w:rPr>
              <w:t>Strategický cíl</w:t>
            </w:r>
            <w:bookmarkEnd w:id="383"/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84" w:name="_Toc99316771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384"/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85" w:name="_Toc99316772"/>
            <w:r>
              <w:rPr>
                <w:sz w:val="24"/>
                <w:szCs w:val="24"/>
              </w:rPr>
              <w:t>Rámcová opatření</w:t>
            </w:r>
            <w:bookmarkEnd w:id="385"/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86" w:name="_Toc99316773"/>
            <w:r>
              <w:rPr>
                <w:sz w:val="24"/>
                <w:szCs w:val="24"/>
              </w:rPr>
              <w:t>Indikátory</w:t>
            </w:r>
            <w:bookmarkEnd w:id="386"/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</w:t>
            </w:r>
            <w:del w:id="387" w:author="Uživatel" w:date="2022-03-28T00:33:00Z">
              <w:r w:rsidRPr="004401AA" w:rsidDel="00AE7B13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88" w:author="Uživatel" w:date="2022-03-28T00:33:00Z">
              <w:r w:rsidR="00AE7B13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4401AA">
              <w:rPr>
                <w:rFonts w:ascii="Times New Roman" w:hAnsi="Times New Roman" w:cs="Times New Roman"/>
                <w:color w:val="000000" w:themeColor="text1"/>
              </w:rPr>
              <w:t>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lastRenderedPageBreak/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lastRenderedPageBreak/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</w:t>
            </w:r>
            <w:r w:rsidRPr="004D0976">
              <w:rPr>
                <w:rFonts w:ascii="Times New Roman" w:hAnsi="Times New Roman" w:cs="Times New Roman"/>
              </w:rPr>
              <w:lastRenderedPageBreak/>
              <w:t xml:space="preserve">s cílem rozvíjet systém vzdělávání ve </w:t>
            </w:r>
            <w:r w:rsidR="0094136A">
              <w:rPr>
                <w:rFonts w:ascii="Times New Roman" w:hAnsi="Times New Roman" w:cs="Times New Roman"/>
              </w:rPr>
              <w:t>Z</w:t>
            </w:r>
            <w:r w:rsidRPr="004D0976">
              <w:rPr>
                <w:rFonts w:ascii="Times New Roman" w:hAnsi="Times New Roman" w:cs="Times New Roman"/>
              </w:rPr>
              <w:t xml:space="preserve">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lastRenderedPageBreak/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</w:t>
            </w:r>
            <w:del w:id="389" w:author="Uživatel" w:date="2022-03-27T23:05:00Z">
              <w:r w:rsidRPr="004D0976" w:rsidDel="00FB61E2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</w:t>
            </w:r>
            <w:del w:id="390" w:author="Uživatel" w:date="2022-03-28T00:34:00Z">
              <w:r w:rsidRPr="004D0976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91" w:author="Uživatel" w:date="2022-03-28T00:34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4D0976">
              <w:rPr>
                <w:rFonts w:ascii="Times New Roman" w:hAnsi="Times New Roman" w:cs="Times New Roman"/>
              </w:rPr>
              <w:t>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</w:t>
            </w:r>
            <w:ins w:id="392" w:author="Uživatel" w:date="2022-03-27T23:06:00Z">
              <w:r w:rsidR="00FB61E2">
                <w:rPr>
                  <w:rFonts w:ascii="Times New Roman" w:hAnsi="Times New Roman" w:cs="Times New Roman"/>
                  <w:color w:val="000000" w:themeColor="text1"/>
                </w:rPr>
                <w:t xml:space="preserve">Univerzity třetího věku </w:t>
              </w:r>
            </w:ins>
            <w:ins w:id="393" w:author="Uživatel" w:date="2022-03-27T23:07:00Z">
              <w:r w:rsidR="00FB61E2">
                <w:rPr>
                  <w:rFonts w:ascii="Times New Roman" w:hAnsi="Times New Roman" w:cs="Times New Roman"/>
                  <w:color w:val="000000" w:themeColor="text1"/>
                </w:rPr>
                <w:t>(dále jen „</w:t>
              </w:r>
            </w:ins>
            <w:r w:rsidRPr="004401AA">
              <w:rPr>
                <w:rFonts w:ascii="Times New Roman" w:hAnsi="Times New Roman" w:cs="Times New Roman"/>
                <w:color w:val="000000" w:themeColor="text1"/>
              </w:rPr>
              <w:t>U3V</w:t>
            </w:r>
            <w:ins w:id="394" w:author="Uživatel" w:date="2022-03-27T23:07:00Z">
              <w:r w:rsidR="00FB61E2">
                <w:rPr>
                  <w:rFonts w:ascii="Times New Roman" w:hAnsi="Times New Roman" w:cs="Times New Roman"/>
                  <w:color w:val="000000" w:themeColor="text1"/>
                </w:rPr>
                <w:t>“)</w:t>
              </w:r>
            </w:ins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del w:id="395" w:author="Uživatel" w:date="2022-03-28T00:34:00Z">
              <w:r w:rsidR="008C6DEB" w:rsidRPr="004401AA" w:rsidDel="00AE7B13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96" w:author="Uživatel" w:date="2022-03-28T00:34:00Z">
              <w:r w:rsidR="00AE7B13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</w:t>
            </w:r>
            <w:del w:id="397" w:author="Uživatel" w:date="2022-03-28T00:34:00Z">
              <w:r w:rsidDel="00AE7B13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98" w:author="Uživatel" w:date="2022-03-28T00:34:00Z">
              <w:r w:rsidR="00AE7B13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>
              <w:rPr>
                <w:rFonts w:ascii="Times New Roman" w:hAnsi="Times New Roman" w:cs="Times New Roman"/>
                <w:color w:val="000000" w:themeColor="text1"/>
              </w:rPr>
              <w:t>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</w:t>
            </w:r>
            <w:del w:id="399" w:author="Uživatel" w:date="2022-03-28T00:34:00Z">
              <w:r w:rsidRPr="004D0976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0" w:author="Uživatel" w:date="2022-03-28T00:34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4D0976">
              <w:rPr>
                <w:rFonts w:ascii="Times New Roman" w:hAnsi="Times New Roman" w:cs="Times New Roman"/>
              </w:rPr>
              <w:t>výzkumu směrem k veřejnosti, aktivně šířit nové poznatky, výsledky vědecko-výzkumné činnosti a</w:t>
            </w:r>
            <w:del w:id="401" w:author="Uživatel" w:date="2022-03-28T00:34:00Z">
              <w:r w:rsidRPr="004D0976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2" w:author="Uživatel" w:date="2022-03-28T00:34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4D0976">
              <w:rPr>
                <w:rFonts w:ascii="Times New Roman" w:hAnsi="Times New Roman" w:cs="Times New Roman"/>
              </w:rPr>
              <w:t>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</w:t>
            </w:r>
            <w:proofErr w:type="spell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vzdělávání a </w:t>
            </w:r>
            <w:proofErr w:type="spell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88596F">
        <w:trPr>
          <w:trHeight w:val="760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403" w:name="_Toc99316774"/>
            <w:r w:rsidRPr="00A3453D">
              <w:rPr>
                <w:sz w:val="24"/>
                <w:szCs w:val="24"/>
              </w:rPr>
              <w:lastRenderedPageBreak/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403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Del="005C4FEA" w:rsidRDefault="00B16546" w:rsidP="000942C0">
            <w:pPr>
              <w:spacing w:line="276" w:lineRule="auto"/>
              <w:rPr>
                <w:del w:id="404" w:author="Uživatel" w:date="2022-03-28T00:21:00Z"/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5C4FEA" w:rsidRPr="00B16546" w:rsidRDefault="005C4FEA" w:rsidP="000942C0">
            <w:pPr>
              <w:spacing w:line="276" w:lineRule="auto"/>
              <w:rPr>
                <w:ins w:id="405" w:author="Uživatel" w:date="2022-03-28T23:22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BF5" w:rsidRPr="00832681" w:rsidRDefault="00F84BF5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96F" w:rsidRPr="00832681" w:rsidTr="00423502">
        <w:trPr>
          <w:trHeight w:val="343"/>
        </w:trPr>
        <w:tc>
          <w:tcPr>
            <w:tcW w:w="2977" w:type="dxa"/>
            <w:shd w:val="clear" w:color="auto" w:fill="DEEAF6" w:themeFill="accent1" w:themeFillTint="33"/>
          </w:tcPr>
          <w:p w:rsidR="0088596F" w:rsidRPr="00A3453D" w:rsidRDefault="0088596F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  <w:pPrChange w:id="406" w:author="Uživatel" w:date="2022-03-27T23:15:00Z">
                <w:pPr>
                  <w:pStyle w:val="Nadpis2"/>
                  <w:tabs>
                    <w:tab w:val="left" w:pos="2660"/>
                  </w:tabs>
                  <w:outlineLvl w:val="1"/>
                </w:pPr>
              </w:pPrChange>
            </w:pPr>
            <w:bookmarkStart w:id="407" w:name="_Toc99316775"/>
            <w:ins w:id="408" w:author="Uživatel" w:date="2022-03-27T23:15:00Z">
              <w:r w:rsidRPr="0049253F">
                <w:rPr>
                  <w:sz w:val="24"/>
                  <w:szCs w:val="24"/>
                </w:rPr>
                <w:t>Strategický cíl</w:t>
              </w:r>
            </w:ins>
            <w:bookmarkEnd w:id="407"/>
          </w:p>
        </w:tc>
        <w:tc>
          <w:tcPr>
            <w:tcW w:w="5032" w:type="dxa"/>
            <w:shd w:val="clear" w:color="auto" w:fill="DEEAF6" w:themeFill="accent1" w:themeFillTint="33"/>
          </w:tcPr>
          <w:p w:rsidR="0088596F" w:rsidRPr="00A3453D" w:rsidRDefault="0088596F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  <w:pPrChange w:id="409" w:author="Uživatel" w:date="2022-03-27T23:15:00Z">
                <w:pPr>
                  <w:pStyle w:val="Nadpis2"/>
                  <w:tabs>
                    <w:tab w:val="left" w:pos="2660"/>
                  </w:tabs>
                  <w:outlineLvl w:val="1"/>
                </w:pPr>
              </w:pPrChange>
            </w:pPr>
            <w:bookmarkStart w:id="410" w:name="_Toc99316776"/>
            <w:ins w:id="411" w:author="Uživatel" w:date="2022-03-27T23:15:00Z">
              <w:r>
                <w:rPr>
                  <w:sz w:val="24"/>
                  <w:szCs w:val="24"/>
                </w:rPr>
                <w:t>Dílčí</w:t>
              </w:r>
              <w:r w:rsidRPr="0049253F">
                <w:rPr>
                  <w:sz w:val="24"/>
                  <w:szCs w:val="24"/>
                </w:rPr>
                <w:t xml:space="preserve"> cíl</w:t>
              </w:r>
            </w:ins>
            <w:bookmarkEnd w:id="410"/>
          </w:p>
        </w:tc>
        <w:tc>
          <w:tcPr>
            <w:tcW w:w="5033" w:type="dxa"/>
            <w:shd w:val="clear" w:color="auto" w:fill="DEEAF6" w:themeFill="accent1" w:themeFillTint="33"/>
          </w:tcPr>
          <w:p w:rsidR="0088596F" w:rsidRPr="00A3453D" w:rsidRDefault="0088596F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  <w:pPrChange w:id="412" w:author="Uživatel" w:date="2022-03-27T23:15:00Z">
                <w:pPr>
                  <w:pStyle w:val="Nadpis2"/>
                  <w:tabs>
                    <w:tab w:val="left" w:pos="2660"/>
                  </w:tabs>
                  <w:outlineLvl w:val="1"/>
                </w:pPr>
              </w:pPrChange>
            </w:pPr>
            <w:bookmarkStart w:id="413" w:name="_Toc99316777"/>
            <w:ins w:id="414" w:author="Uživatel" w:date="2022-03-27T23:15:00Z">
              <w:r>
                <w:rPr>
                  <w:sz w:val="24"/>
                  <w:szCs w:val="24"/>
                </w:rPr>
                <w:t>Rámcová opatření</w:t>
              </w:r>
            </w:ins>
            <w:bookmarkEnd w:id="413"/>
          </w:p>
        </w:tc>
        <w:tc>
          <w:tcPr>
            <w:tcW w:w="2268" w:type="dxa"/>
            <w:shd w:val="clear" w:color="auto" w:fill="DEEAF6" w:themeFill="accent1" w:themeFillTint="33"/>
          </w:tcPr>
          <w:p w:rsidR="0088596F" w:rsidRPr="00A3453D" w:rsidRDefault="0088596F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  <w:pPrChange w:id="415" w:author="Uživatel" w:date="2022-03-27T23:15:00Z">
                <w:pPr>
                  <w:pStyle w:val="Nadpis2"/>
                  <w:outlineLvl w:val="1"/>
                </w:pPr>
              </w:pPrChange>
            </w:pPr>
            <w:bookmarkStart w:id="416" w:name="_Toc99316778"/>
            <w:ins w:id="417" w:author="Uživatel" w:date="2022-03-27T23:15:00Z">
              <w:r>
                <w:rPr>
                  <w:sz w:val="24"/>
                  <w:szCs w:val="24"/>
                </w:rPr>
                <w:t>Indikátory</w:t>
              </w:r>
            </w:ins>
            <w:bookmarkEnd w:id="416"/>
          </w:p>
        </w:tc>
      </w:tr>
      <w:tr w:rsidR="0088596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Edukovat</w:t>
            </w:r>
            <w:proofErr w:type="spellEnd"/>
            <w:r>
              <w:rPr>
                <w:rFonts w:ascii="Times New Roman" w:hAnsi="Times New Roman" w:cs="Times New Roman"/>
              </w:rPr>
              <w:t xml:space="preserve"> řídící pracovníky</w:t>
            </w:r>
            <w:r w:rsidRPr="00F84BF5">
              <w:rPr>
                <w:rFonts w:ascii="Times New Roman" w:hAnsi="Times New Roman" w:cs="Times New Roman"/>
              </w:rPr>
              <w:t xml:space="preserve">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informace</w:t>
            </w:r>
            <w:r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 na podporu rozvoje infrastruktury FHS.</w:t>
            </w:r>
          </w:p>
        </w:tc>
        <w:tc>
          <w:tcPr>
            <w:tcW w:w="2268" w:type="dxa"/>
          </w:tcPr>
          <w:p w:rsidR="0088596F" w:rsidRPr="006A72CA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88596F" w:rsidRPr="00832681" w:rsidTr="002B5920">
        <w:trPr>
          <w:trHeight w:val="3066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</w:t>
            </w:r>
            <w:del w:id="418" w:author="Uživatel" w:date="2022-03-28T00:34:00Z">
              <w:r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9" w:author="Uživatel" w:date="2022-03-28T00:34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Identifikovat administrativně náročné činnosti a</w:t>
            </w:r>
            <w:del w:id="420" w:author="Uživatel" w:date="2022-03-28T00:34:00Z">
              <w:r w:rsidRPr="00F84BF5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1" w:author="Uživatel" w:date="2022-03-28T00:34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F84BF5">
              <w:rPr>
                <w:rFonts w:ascii="Times New Roman" w:hAnsi="Times New Roman" w:cs="Times New Roman"/>
              </w:rPr>
              <w:t xml:space="preserve">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>nalyzovat 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88596F" w:rsidRPr="00832681" w:rsidTr="00C92E05">
        <w:trPr>
          <w:trHeight w:val="1686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84BF5">
              <w:rPr>
                <w:rFonts w:ascii="Times New Roman" w:hAnsi="Times New Roman" w:cs="Times New Roman"/>
              </w:rPr>
              <w:t>ře</w:t>
            </w:r>
            <w:r>
              <w:rPr>
                <w:rFonts w:ascii="Times New Roman" w:hAnsi="Times New Roman" w:cs="Times New Roman"/>
              </w:rPr>
              <w:t>jít</w:t>
            </w:r>
            <w:r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IS </w:t>
            </w:r>
            <w:r>
              <w:rPr>
                <w:rFonts w:ascii="Times New Roman" w:hAnsi="Times New Roman" w:cs="Times New Roman"/>
              </w:rPr>
              <w:t>HAP (</w:t>
            </w:r>
            <w:r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Pr="00D63FBE">
              <w:rPr>
                <w:rFonts w:ascii="Times New Roman" w:hAnsi="Times New Roman" w:cs="Times New Roman"/>
              </w:rPr>
              <w:t>pracovníků</w:t>
            </w:r>
            <w:r>
              <w:rPr>
                <w:rFonts w:ascii="Times New Roman" w:hAnsi="Times New Roman" w:cs="Times New Roman"/>
              </w:rPr>
              <w:t>)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F84BF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88596F" w:rsidRPr="00832681" w:rsidTr="002B5920">
        <w:trPr>
          <w:trHeight w:val="2034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Pr="00F84BF5">
              <w:rPr>
                <w:rFonts w:ascii="Times New Roman" w:hAnsi="Times New Roman" w:cs="Times New Roman"/>
              </w:rPr>
              <w:t xml:space="preserve"> podpory vzdělávání</w:t>
            </w:r>
            <w:r>
              <w:rPr>
                <w:rFonts w:ascii="Times New Roman" w:hAnsi="Times New Roman" w:cs="Times New Roman"/>
              </w:rPr>
              <w:t>,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identifikovat vhodné projektové výzvy</w:t>
            </w:r>
            <w:r w:rsidRPr="00F84BF5">
              <w:rPr>
                <w:rFonts w:ascii="Times New Roman" w:hAnsi="Times New Roman" w:cs="Times New Roman"/>
              </w:rPr>
              <w:t xml:space="preserve"> pro </w:t>
            </w:r>
            <w:r>
              <w:rPr>
                <w:rFonts w:ascii="Times New Roman" w:hAnsi="Times New Roman" w:cs="Times New Roman"/>
              </w:rPr>
              <w:t xml:space="preserve">jeho </w:t>
            </w:r>
            <w:r w:rsidRPr="00F84BF5">
              <w:rPr>
                <w:rFonts w:ascii="Times New Roman" w:hAnsi="Times New Roman" w:cs="Times New Roman"/>
              </w:rPr>
              <w:t>rozvoj a udržitelnost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88596F" w:rsidRPr="00832681" w:rsidTr="00616FB8">
        <w:trPr>
          <w:trHeight w:val="2621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705588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88596F" w:rsidRDefault="0088596F">
            <w:pPr>
              <w:spacing w:line="256" w:lineRule="auto"/>
              <w:rPr>
                <w:rFonts w:ascii="Times New Roman" w:hAnsi="Times New Roman" w:cs="Times New Roman"/>
              </w:rPr>
              <w:pPrChange w:id="422" w:author="Uživatel" w:date="2022-03-27T23:21:00Z">
                <w:pPr>
                  <w:spacing w:line="256" w:lineRule="auto"/>
                  <w:jc w:val="both"/>
                </w:pPr>
              </w:pPrChange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88596F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 a tvůrčí činnosti.</w:t>
            </w:r>
          </w:p>
          <w:p w:rsidR="0088596F" w:rsidRPr="00F84BF5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88596F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>polupráci při tvorbě a</w:t>
            </w:r>
            <w:del w:id="423" w:author="Uživatel" w:date="2022-03-28T00:35:00Z">
              <w:r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4" w:author="Uživatel" w:date="2022-03-28T00:35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88596F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88596F" w:rsidRPr="00F84BF5" w:rsidRDefault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Motivovat studenty k působení ve struktuře fakulty a</w:t>
            </w:r>
            <w:del w:id="425" w:author="Uživatel" w:date="2022-03-28T00:35:00Z">
              <w:r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6" w:author="Uživatel" w:date="2022-03-28T00:35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studentských organizacích.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8596F" w:rsidRPr="00832681" w:rsidTr="000942C0"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88596F" w:rsidRPr="00832681" w:rsidRDefault="0088596F" w:rsidP="0088596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88596F" w:rsidRPr="00832681" w:rsidRDefault="0088596F" w:rsidP="0088596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a implementovat systém vnitřní evaluace tvůrčích výstupů.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88596F" w:rsidRDefault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</w:t>
            </w:r>
            <w:ins w:id="427" w:author="Uživatel" w:date="2022-03-27T23:19:00Z">
              <w:r w:rsidR="00DB2F82" w:rsidRPr="00DB2F82">
                <w:rPr>
                  <w:rFonts w:ascii="Times New Roman" w:hAnsi="Times New Roman" w:cs="Times New Roman"/>
                </w:rPr>
                <w:t xml:space="preserve">Monitoring </w:t>
              </w:r>
              <w:proofErr w:type="spellStart"/>
              <w:r w:rsidR="00DB2F82" w:rsidRPr="00DB2F82">
                <w:rPr>
                  <w:rFonts w:ascii="Times New Roman" w:hAnsi="Times New Roman" w:cs="Times New Roman"/>
                </w:rPr>
                <w:t>Internationalization</w:t>
              </w:r>
              <w:proofErr w:type="spellEnd"/>
              <w:r w:rsidR="00DB2F82" w:rsidRPr="00DB2F82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DB2F82" w:rsidRPr="00DB2F82">
                <w:rPr>
                  <w:rFonts w:ascii="Times New Roman" w:hAnsi="Times New Roman" w:cs="Times New Roman"/>
                </w:rPr>
                <w:t>of</w:t>
              </w:r>
              <w:proofErr w:type="spellEnd"/>
              <w:r w:rsidR="00DB2F82" w:rsidRPr="00DB2F82">
                <w:rPr>
                  <w:rFonts w:ascii="Times New Roman" w:hAnsi="Times New Roman" w:cs="Times New Roman"/>
                </w:rPr>
                <w:t xml:space="preserve"> Czech </w:t>
              </w:r>
              <w:proofErr w:type="spellStart"/>
              <w:r w:rsidR="00DB2F82" w:rsidRPr="00DB2F82">
                <w:rPr>
                  <w:rFonts w:ascii="Times New Roman" w:hAnsi="Times New Roman" w:cs="Times New Roman"/>
                </w:rPr>
                <w:t>Higher</w:t>
              </w:r>
              <w:proofErr w:type="spellEnd"/>
              <w:r w:rsidR="00DB2F82" w:rsidRPr="00DB2F82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DB2F82" w:rsidRPr="00DB2F82">
                <w:rPr>
                  <w:rFonts w:ascii="Times New Roman" w:hAnsi="Times New Roman" w:cs="Times New Roman"/>
                </w:rPr>
                <w:t>Education</w:t>
              </w:r>
              <w:proofErr w:type="spellEnd"/>
              <w:r w:rsidR="00DB2F82" w:rsidRPr="00DB2F82">
                <w:rPr>
                  <w:rFonts w:ascii="Times New Roman" w:hAnsi="Times New Roman" w:cs="Times New Roman"/>
                </w:rPr>
                <w:t xml:space="preserve"> </w:t>
              </w:r>
              <w:r w:rsidR="00DB2F82">
                <w:rPr>
                  <w:rFonts w:ascii="Times New Roman" w:hAnsi="Times New Roman" w:cs="Times New Roman"/>
                </w:rPr>
                <w:t>(dále jen „</w:t>
              </w:r>
            </w:ins>
            <w:r w:rsidRPr="00832681">
              <w:rPr>
                <w:rFonts w:ascii="Times New Roman" w:hAnsi="Times New Roman" w:cs="Times New Roman"/>
              </w:rPr>
              <w:t>MICHE</w:t>
            </w:r>
            <w:ins w:id="428" w:author="Uživatel" w:date="2022-03-27T23:19:00Z">
              <w:r w:rsidR="00DB2F82">
                <w:rPr>
                  <w:rFonts w:ascii="Times New Roman" w:hAnsi="Times New Roman" w:cs="Times New Roman"/>
                </w:rPr>
                <w:t>“)</w:t>
              </w:r>
            </w:ins>
            <w:r w:rsidRPr="008326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ins w:id="429" w:author="Uživatel" w:date="2022-03-27T23:20:00Z">
              <w:r w:rsidR="00B27816" w:rsidRPr="00B27816">
                <w:rPr>
                  <w:rFonts w:ascii="Times New Roman" w:hAnsi="Times New Roman" w:cs="Times New Roman"/>
                </w:rPr>
                <w:t>The</w:t>
              </w:r>
              <w:proofErr w:type="spellEnd"/>
              <w:r w:rsidR="00B27816" w:rsidRPr="00B27816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B27816" w:rsidRPr="00B27816">
                <w:rPr>
                  <w:rFonts w:ascii="Times New Roman" w:hAnsi="Times New Roman" w:cs="Times New Roman"/>
                </w:rPr>
                <w:t>European</w:t>
              </w:r>
              <w:proofErr w:type="spellEnd"/>
              <w:r w:rsidR="00B27816" w:rsidRPr="00B27816">
                <w:rPr>
                  <w:rFonts w:ascii="Times New Roman" w:hAnsi="Times New Roman" w:cs="Times New Roman"/>
                </w:rPr>
                <w:t xml:space="preserve"> University </w:t>
              </w:r>
              <w:proofErr w:type="spellStart"/>
              <w:r w:rsidR="00B27816" w:rsidRPr="00B27816">
                <w:rPr>
                  <w:rFonts w:ascii="Times New Roman" w:hAnsi="Times New Roman" w:cs="Times New Roman"/>
                </w:rPr>
                <w:t>Association</w:t>
              </w:r>
              <w:proofErr w:type="spellEnd"/>
              <w:r w:rsidR="00B27816" w:rsidRPr="00B27816">
                <w:rPr>
                  <w:rFonts w:ascii="Times New Roman" w:hAnsi="Times New Roman" w:cs="Times New Roman"/>
                </w:rPr>
                <w:t xml:space="preserve"> </w:t>
              </w:r>
            </w:ins>
            <w:del w:id="430" w:author="Uživatel" w:date="2022-03-27T23:20:00Z">
              <w:r w:rsidRPr="00832681" w:rsidDel="00B27816">
                <w:rPr>
                  <w:rFonts w:ascii="Times New Roman" w:hAnsi="Times New Roman" w:cs="Times New Roman"/>
                </w:rPr>
                <w:delText xml:space="preserve">EUA </w:delText>
              </w:r>
            </w:del>
            <w:ins w:id="431" w:author="Uživatel" w:date="2022-03-27T23:20:00Z">
              <w:r w:rsidR="00B27816">
                <w:rPr>
                  <w:rFonts w:ascii="Times New Roman" w:hAnsi="Times New Roman" w:cs="Times New Roman"/>
                </w:rPr>
                <w:t>(dále jen „</w:t>
              </w:r>
              <w:r w:rsidR="00B27816" w:rsidRPr="00832681">
                <w:rPr>
                  <w:rFonts w:ascii="Times New Roman" w:hAnsi="Times New Roman" w:cs="Times New Roman"/>
                </w:rPr>
                <w:t>EUA</w:t>
              </w:r>
              <w:r w:rsidR="00B27816">
                <w:rPr>
                  <w:rFonts w:ascii="Times New Roman" w:hAnsi="Times New Roman" w:cs="Times New Roman"/>
                </w:rPr>
                <w:t xml:space="preserve">“) </w:t>
              </w:r>
            </w:ins>
            <w:r w:rsidRPr="00832681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</w:t>
            </w:r>
            <w:del w:id="432" w:author="Uživatel" w:date="2022-03-28T00:35:00Z">
              <w:r w:rsidRPr="00832681"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3" w:author="Uživatel" w:date="2022-03-28T00:35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dalších politikách, které jsou předmětem hodnocení.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</w:t>
            </w:r>
            <w:r w:rsidRPr="00832681">
              <w:rPr>
                <w:rFonts w:ascii="Times New Roman" w:hAnsi="Times New Roman" w:cs="Times New Roman"/>
              </w:rPr>
              <w:lastRenderedPageBreak/>
              <w:t xml:space="preserve">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88596F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a implementovat systém vnitřní evaluace mezinárodních mobilit.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88596F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</w:t>
            </w:r>
            <w:r w:rsidRPr="00870FE9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podpora </w:t>
            </w:r>
            <w:r w:rsidRPr="00F84BF5">
              <w:rPr>
                <w:rFonts w:ascii="Times New Roman" w:hAnsi="Times New Roman" w:cs="Times New Roman"/>
              </w:rPr>
              <w:t>vznik</w:t>
            </w:r>
            <w:r>
              <w:rPr>
                <w:rFonts w:ascii="Times New Roman" w:hAnsi="Times New Roman" w:cs="Times New Roman"/>
              </w:rPr>
              <w:t>u</w:t>
            </w:r>
            <w:r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>
              <w:rPr>
                <w:rFonts w:ascii="Times New Roman" w:hAnsi="Times New Roman" w:cs="Times New Roman"/>
              </w:rPr>
              <w:t>á</w:t>
            </w:r>
            <w:r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88596F" w:rsidRPr="00832681" w:rsidTr="005A1180">
        <w:trPr>
          <w:trHeight w:val="2083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>
              <w:rPr>
                <w:rFonts w:ascii="Times New Roman" w:hAnsi="Times New Roman" w:cs="Times New Roman"/>
              </w:rPr>
              <w:t>fakulty</w:t>
            </w:r>
            <w:r w:rsidRPr="00F84BF5">
              <w:rPr>
                <w:rFonts w:ascii="Times New Roman" w:hAnsi="Times New Roman" w:cs="Times New Roman"/>
              </w:rPr>
              <w:t xml:space="preserve"> více zohledňovat společenské potřeby na národní i globální úrovni.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88596F" w:rsidRPr="00832681" w:rsidTr="000942C0"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88596F" w:rsidRPr="00AA123A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Pr="00F84BF5">
              <w:rPr>
                <w:rFonts w:ascii="Times New Roman" w:hAnsi="Times New Roman" w:cs="Times New Roman"/>
              </w:rPr>
              <w:t xml:space="preserve"> pro</w:t>
            </w:r>
            <w:r>
              <w:rPr>
                <w:rFonts w:ascii="Times New Roman" w:hAnsi="Times New Roman" w:cs="Times New Roman"/>
              </w:rPr>
              <w:t xml:space="preserve"> práci s lidskými zdroji na UTB ve Zlíně.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832681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</w:t>
            </w:r>
            <w:proofErr w:type="spellStart"/>
            <w:r w:rsidRPr="00832681">
              <w:rPr>
                <w:rFonts w:ascii="Times New Roman" w:hAnsi="Times New Roman" w:cs="Times New Roman"/>
              </w:rPr>
              <w:t>H</w:t>
            </w:r>
            <w:ins w:id="434" w:author="Uživatel" w:date="2022-03-27T23:25:00Z">
              <w:r w:rsidR="00CE2FA1">
                <w:rPr>
                  <w:rFonts w:ascii="Times New Roman" w:hAnsi="Times New Roman" w:cs="Times New Roman"/>
                </w:rPr>
                <w:t>uman</w:t>
              </w:r>
              <w:proofErr w:type="spellEnd"/>
              <w:r w:rsidR="00CE2FA1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CE2FA1">
                <w:rPr>
                  <w:rFonts w:ascii="Times New Roman" w:hAnsi="Times New Roman" w:cs="Times New Roman"/>
                </w:rPr>
                <w:t>Resources</w:t>
              </w:r>
            </w:ins>
            <w:proofErr w:type="spellEnd"/>
            <w:del w:id="435" w:author="Uživatel" w:date="2022-03-27T23:25:00Z">
              <w:r w:rsidRPr="00832681" w:rsidDel="00CE2FA1">
                <w:rPr>
                  <w:rFonts w:ascii="Times New Roman" w:hAnsi="Times New Roman" w:cs="Times New Roman"/>
                </w:rPr>
                <w:delText>R</w:delText>
              </w:r>
            </w:del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ins w:id="436" w:author="Uživatel" w:date="2022-03-27T23:24:00Z">
              <w:r w:rsidR="00CE2FA1">
                <w:rPr>
                  <w:rFonts w:ascii="Times New Roman" w:hAnsi="Times New Roman" w:cs="Times New Roman"/>
                </w:rPr>
                <w:t xml:space="preserve">(dále jen </w:t>
              </w:r>
            </w:ins>
            <w:ins w:id="437" w:author="Uživatel" w:date="2022-03-27T23:25:00Z">
              <w:r w:rsidR="00CE2FA1">
                <w:rPr>
                  <w:rFonts w:ascii="Times New Roman" w:hAnsi="Times New Roman" w:cs="Times New Roman"/>
                </w:rPr>
                <w:t>„</w:t>
              </w:r>
            </w:ins>
            <w:ins w:id="438" w:author="Uživatel" w:date="2022-03-27T23:24:00Z">
              <w:r w:rsidR="00CE2FA1">
                <w:rPr>
                  <w:rFonts w:ascii="Times New Roman" w:hAnsi="Times New Roman" w:cs="Times New Roman"/>
                </w:rPr>
                <w:t xml:space="preserve">HR </w:t>
              </w:r>
              <w:proofErr w:type="spellStart"/>
              <w:r w:rsidR="00CE2FA1">
                <w:rPr>
                  <w:rFonts w:ascii="Times New Roman" w:hAnsi="Times New Roman" w:cs="Times New Roman"/>
                </w:rPr>
                <w:t>Award</w:t>
              </w:r>
              <w:proofErr w:type="spellEnd"/>
              <w:r w:rsidR="00CE2FA1">
                <w:rPr>
                  <w:rFonts w:ascii="Times New Roman" w:hAnsi="Times New Roman" w:cs="Times New Roman"/>
                </w:rPr>
                <w:t xml:space="preserve">“) </w:t>
              </w:r>
            </w:ins>
            <w:r w:rsidRPr="00832681">
              <w:rPr>
                <w:rFonts w:ascii="Times New Roman" w:hAnsi="Times New Roman" w:cs="Times New Roman"/>
              </w:rPr>
              <w:t>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8596F" w:rsidRPr="00A6716D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Podílet se na i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88596F" w:rsidRPr="00832681" w:rsidTr="000942C0">
        <w:trPr>
          <w:trHeight w:val="835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88596F" w:rsidRPr="00832681" w:rsidTr="000942C0"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88596F" w:rsidRPr="004764E1" w:rsidRDefault="0088596F" w:rsidP="0088596F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88596F" w:rsidRPr="004764E1" w:rsidRDefault="008859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>(školení k publikačním strategiím a</w:t>
            </w:r>
            <w:del w:id="439" w:author="Uživatel" w:date="2022-03-28T00:36:00Z">
              <w:r w:rsidDel="00AE7B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0" w:author="Uživatel" w:date="2022-03-28T00:36:00Z">
              <w:r w:rsidR="00AE7B1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88596F" w:rsidRPr="0015764C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88596F" w:rsidRPr="00832681" w:rsidTr="000942C0">
        <w:trPr>
          <w:trHeight w:val="744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386FE0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88596F" w:rsidRPr="0015764C" w:rsidRDefault="0088596F" w:rsidP="0088596F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88596F" w:rsidRPr="00386FE0" w:rsidRDefault="0088596F" w:rsidP="0088596F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88596F" w:rsidRPr="00386FE0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ins w:id="441" w:author="Uživatel" w:date="2022-03-28T00:23:00Z"/>
          <w:rFonts w:ascii="Times New Roman" w:hAnsi="Times New Roman" w:cs="Times New Roman"/>
          <w:b/>
          <w:color w:val="C45911" w:themeColor="accent2" w:themeShade="BF"/>
        </w:rPr>
      </w:pPr>
    </w:p>
    <w:p w:rsidR="00A0153B" w:rsidRPr="00A0153B" w:rsidRDefault="00A0153B">
      <w:pPr>
        <w:rPr>
          <w:rPrChange w:id="442" w:author="Uživatel" w:date="2022-03-28T00:23:00Z">
            <w:rPr>
              <w:rFonts w:ascii="Times New Roman" w:hAnsi="Times New Roman" w:cs="Times New Roman"/>
              <w:b/>
              <w:color w:val="C45911" w:themeColor="accent2" w:themeShade="BF"/>
            </w:rPr>
          </w:rPrChange>
        </w:rPr>
        <w:pPrChange w:id="443" w:author="Uživatel" w:date="2022-03-28T00:23:00Z">
          <w:pPr>
            <w:pStyle w:val="Nadpis1"/>
            <w:spacing w:before="0"/>
          </w:pPr>
        </w:pPrChange>
      </w:pPr>
    </w:p>
    <w:p w:rsidR="0085050A" w:rsidRDefault="0085050A" w:rsidP="0085050A"/>
    <w:p w:rsidR="00590F4D" w:rsidRDefault="00590F4D" w:rsidP="0085050A">
      <w:pPr>
        <w:rPr>
          <w:ins w:id="444" w:author="Uživatel" w:date="2022-03-28T00:23:00Z"/>
        </w:rPr>
      </w:pPr>
    </w:p>
    <w:p w:rsidR="00A0153B" w:rsidRDefault="00A0153B" w:rsidP="0085050A"/>
    <w:p w:rsidR="0085050A" w:rsidRPr="0085050A" w:rsidDel="00A0153B" w:rsidRDefault="0085050A" w:rsidP="0085050A">
      <w:pPr>
        <w:rPr>
          <w:del w:id="445" w:author="Uživatel" w:date="2022-03-28T00:23:00Z"/>
        </w:rPr>
      </w:pPr>
    </w:p>
    <w:p w:rsidR="0085050A" w:rsidDel="00A0153B" w:rsidRDefault="0085050A" w:rsidP="0085050A">
      <w:pPr>
        <w:rPr>
          <w:del w:id="446" w:author="Uživatel" w:date="2022-03-28T00:22:00Z"/>
        </w:rPr>
      </w:pPr>
    </w:p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47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  <w:bookmarkStart w:id="448" w:name="_Toc99316779"/>
    </w:p>
    <w:p w:rsidR="00A0153B" w:rsidRDefault="00A0153B" w:rsidP="00527A44">
      <w:pPr>
        <w:pStyle w:val="Nadpis1"/>
        <w:spacing w:before="0"/>
        <w:rPr>
          <w:ins w:id="449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0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1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2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3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4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5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6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7" w:author="Uživatel" w:date="2022-03-28T00:22:00Z"/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ins w:id="458" w:author="Uživatel" w:date="2022-03-28T00:23:00Z"/>
          <w:rFonts w:ascii="Times New Roman" w:hAnsi="Times New Roman" w:cs="Times New Roman"/>
          <w:b/>
          <w:color w:val="C45911" w:themeColor="accent2" w:themeShade="BF"/>
        </w:rPr>
      </w:pPr>
    </w:p>
    <w:p w:rsidR="00A0153B" w:rsidRPr="00A0153B" w:rsidRDefault="00A0153B">
      <w:pPr>
        <w:rPr>
          <w:ins w:id="459" w:author="Uživatel" w:date="2022-03-28T00:22:00Z"/>
          <w:rPrChange w:id="460" w:author="Uživatel" w:date="2022-03-28T00:23:00Z">
            <w:rPr>
              <w:ins w:id="461" w:author="Uživatel" w:date="2022-03-28T00:22:00Z"/>
              <w:rFonts w:ascii="Times New Roman" w:hAnsi="Times New Roman" w:cs="Times New Roman"/>
              <w:b/>
              <w:color w:val="C45911" w:themeColor="accent2" w:themeShade="BF"/>
            </w:rPr>
          </w:rPrChange>
        </w:rPr>
        <w:pPrChange w:id="462" w:author="Uživatel" w:date="2022-03-28T00:23:00Z">
          <w:pPr>
            <w:pStyle w:val="Nadpis1"/>
            <w:spacing w:before="0"/>
          </w:pPr>
        </w:pPrChange>
      </w:pPr>
    </w:p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448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 xml:space="preserve">vzdělávací </w:t>
      </w:r>
      <w:del w:id="463" w:author="Uživatel" w:date="2022-03-27T23:26:00Z">
        <w:r w:rsidR="007C1E48" w:rsidRPr="007C1E48" w:rsidDel="00CE2FA1">
          <w:rPr>
            <w:color w:val="000000" w:themeColor="text1"/>
            <w:sz w:val="24"/>
            <w:szCs w:val="24"/>
          </w:rPr>
          <w:delText xml:space="preserve"> </w:delText>
        </w:r>
      </w:del>
      <w:r w:rsidR="007C1E48" w:rsidRPr="007C1E48">
        <w:rPr>
          <w:color w:val="000000" w:themeColor="text1"/>
          <w:sz w:val="24"/>
          <w:szCs w:val="24"/>
        </w:rPr>
        <w:t>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</w:t>
      </w:r>
      <w:proofErr w:type="spellStart"/>
      <w:r w:rsidRPr="00477C6D">
        <w:rPr>
          <w:rFonts w:ascii="Times New Roman" w:hAnsi="Times New Roman" w:cs="Times New Roman"/>
        </w:rPr>
        <w:t>Skarupská</w:t>
      </w:r>
      <w:proofErr w:type="spellEnd"/>
      <w:r w:rsidRPr="00477C6D">
        <w:rPr>
          <w:rFonts w:ascii="Times New Roman" w:hAnsi="Times New Roman" w:cs="Times New Roman"/>
        </w:rPr>
        <w:t xml:space="preserve">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Default="00477C6D" w:rsidP="007F4097">
      <w:pPr>
        <w:pStyle w:val="Default"/>
        <w:rPr>
          <w:ins w:id="464" w:author="Uživatel" w:date="2022-03-27T22:32:00Z"/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p w:rsidR="00F76AC4" w:rsidRDefault="00F76AC4" w:rsidP="007F4097">
      <w:pPr>
        <w:pStyle w:val="Default"/>
        <w:rPr>
          <w:ins w:id="465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66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67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68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69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0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1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2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3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4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5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6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7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8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79" w:author="Uživatel" w:date="2022-03-27T22:32:00Z"/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ins w:id="480" w:author="Uživatel" w:date="2022-03-27T22:32:00Z"/>
          <w:rFonts w:ascii="Times New Roman" w:hAnsi="Times New Roman" w:cs="Times New Roman"/>
        </w:rPr>
      </w:pPr>
    </w:p>
    <w:p w:rsidR="00B56B82" w:rsidRDefault="00B56B82" w:rsidP="00B56B82">
      <w:pPr>
        <w:pStyle w:val="Nadpis1"/>
        <w:spacing w:before="0"/>
        <w:rPr>
          <w:ins w:id="481" w:author="Uživatel" w:date="2022-03-27T23:57:00Z"/>
          <w:rFonts w:ascii="Times New Roman" w:hAnsi="Times New Roman" w:cs="Times New Roman"/>
          <w:b/>
          <w:color w:val="C45911" w:themeColor="accent2" w:themeShade="BF"/>
        </w:rPr>
      </w:pPr>
      <w:bookmarkStart w:id="482" w:name="_Toc99316780"/>
    </w:p>
    <w:p w:rsidR="00F76AC4" w:rsidRPr="00F76AC4" w:rsidRDefault="00F76AC4" w:rsidP="00F76AC4">
      <w:pPr>
        <w:pStyle w:val="Nadpis1"/>
        <w:spacing w:before="0"/>
        <w:rPr>
          <w:ins w:id="483" w:author="Uživatel" w:date="2022-03-27T22:32:00Z"/>
          <w:rFonts w:ascii="Times New Roman" w:hAnsi="Times New Roman" w:cs="Times New Roman"/>
          <w:b/>
          <w:color w:val="C45911" w:themeColor="accent2" w:themeShade="BF"/>
        </w:rPr>
      </w:pPr>
      <w:ins w:id="484" w:author="Uživatel" w:date="2022-03-27T22:33:00Z">
        <w:r>
          <w:rPr>
            <w:rFonts w:ascii="Times New Roman" w:hAnsi="Times New Roman" w:cs="Times New Roman"/>
            <w:b/>
            <w:color w:val="C45911" w:themeColor="accent2" w:themeShade="BF"/>
          </w:rPr>
          <w:t>SEZNAM ZKRATEK</w:t>
        </w:r>
      </w:ins>
      <w:bookmarkEnd w:id="482"/>
    </w:p>
    <w:p w:rsidR="00F76AC4" w:rsidRPr="00F76AC4" w:rsidRDefault="00F76AC4" w:rsidP="00F76AC4">
      <w:pPr>
        <w:spacing w:after="0" w:line="276" w:lineRule="auto"/>
        <w:rPr>
          <w:ins w:id="485" w:author="Uživatel" w:date="2022-03-27T22:32:00Z"/>
          <w:rFonts w:ascii="Times New Roman" w:hAnsi="Times New Roman" w:cs="Times New Roman"/>
          <w:rPrChange w:id="486" w:author="Uživatel" w:date="2022-03-27T22:33:00Z">
            <w:rPr>
              <w:ins w:id="487" w:author="Uživatel" w:date="2022-03-27T22:32:00Z"/>
            </w:rPr>
          </w:rPrChange>
        </w:rPr>
      </w:pPr>
    </w:p>
    <w:p w:rsidR="00B56B82" w:rsidRDefault="00B56B82">
      <w:pPr>
        <w:pStyle w:val="Default"/>
        <w:spacing w:line="360" w:lineRule="auto"/>
        <w:rPr>
          <w:ins w:id="488" w:author="Uživatel" w:date="2022-03-27T23:57:00Z"/>
          <w:rFonts w:ascii="Times New Roman" w:hAnsi="Times New Roman" w:cs="Times New Roman"/>
        </w:rPr>
        <w:pPrChange w:id="489" w:author="Uživatel" w:date="2022-03-27T23:34:00Z">
          <w:pPr>
            <w:pStyle w:val="Default"/>
          </w:pPr>
        </w:pPrChange>
      </w:pPr>
    </w:p>
    <w:p w:rsidR="00B56B82" w:rsidRDefault="00B56B82">
      <w:pPr>
        <w:pStyle w:val="Default"/>
        <w:spacing w:line="360" w:lineRule="auto"/>
        <w:rPr>
          <w:ins w:id="490" w:author="Uživatel" w:date="2022-03-27T23:57:00Z"/>
          <w:rFonts w:ascii="Times New Roman" w:hAnsi="Times New Roman" w:cs="Times New Roman"/>
        </w:rPr>
        <w:pPrChange w:id="491" w:author="Uživatel" w:date="2022-03-27T23:34:00Z">
          <w:pPr>
            <w:pStyle w:val="Default"/>
          </w:pPr>
        </w:pPrChange>
      </w:pPr>
      <w:ins w:id="492" w:author="Uživatel" w:date="2022-03-27T23:57:00Z">
        <w:r>
          <w:rPr>
            <w:rFonts w:ascii="Times New Roman" w:hAnsi="Times New Roman" w:cs="Times New Roman"/>
          </w:rPr>
          <w:t xml:space="preserve">CŽV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celoživotní vzdělávání</w:t>
        </w:r>
      </w:ins>
    </w:p>
    <w:p w:rsidR="00423502" w:rsidRDefault="00423502">
      <w:pPr>
        <w:pStyle w:val="Default"/>
        <w:spacing w:line="360" w:lineRule="auto"/>
        <w:rPr>
          <w:ins w:id="493" w:author="Uživatel" w:date="2022-03-27T23:56:00Z"/>
          <w:rFonts w:ascii="Times New Roman" w:hAnsi="Times New Roman" w:cs="Times New Roman"/>
        </w:rPr>
        <w:pPrChange w:id="494" w:author="Uživatel" w:date="2022-03-27T23:34:00Z">
          <w:pPr>
            <w:pStyle w:val="Default"/>
          </w:pPr>
        </w:pPrChange>
      </w:pPr>
      <w:ins w:id="495" w:author="Uživatel" w:date="2022-03-27T23:37:00Z">
        <w:r>
          <w:rPr>
            <w:rFonts w:ascii="Times New Roman" w:hAnsi="Times New Roman" w:cs="Times New Roman"/>
          </w:rPr>
          <w:t>ČJ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český jazyk</w:t>
        </w:r>
      </w:ins>
    </w:p>
    <w:p w:rsidR="00B56B82" w:rsidRPr="00B56B82" w:rsidRDefault="00B56B82">
      <w:pPr>
        <w:pStyle w:val="Default"/>
        <w:spacing w:line="360" w:lineRule="auto"/>
        <w:rPr>
          <w:ins w:id="496" w:author="Uživatel" w:date="2022-03-27T23:37:00Z"/>
          <w:rFonts w:ascii="Times New Roman" w:hAnsi="Times New Roman" w:cs="Times New Roman"/>
        </w:rPr>
        <w:pPrChange w:id="497" w:author="Uživatel" w:date="2022-03-27T23:34:00Z">
          <w:pPr>
            <w:pStyle w:val="Default"/>
          </w:pPr>
        </w:pPrChange>
      </w:pPr>
      <w:ins w:id="498" w:author="Uživatel" w:date="2022-03-27T23:56:00Z">
        <w:r>
          <w:rPr>
            <w:rFonts w:ascii="Times New Roman" w:hAnsi="Times New Roman" w:cs="Times New Roman"/>
          </w:rPr>
          <w:t>DSP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doktorský studijní program</w:t>
        </w:r>
      </w:ins>
    </w:p>
    <w:p w:rsidR="00CE2FA1" w:rsidRPr="00423502" w:rsidRDefault="00CE2FA1">
      <w:pPr>
        <w:pStyle w:val="Default"/>
        <w:spacing w:line="360" w:lineRule="auto"/>
        <w:rPr>
          <w:ins w:id="499" w:author="Uživatel" w:date="2022-03-27T23:28:00Z"/>
          <w:rFonts w:ascii="Times New Roman" w:hAnsi="Times New Roman" w:cs="Times New Roman"/>
        </w:rPr>
        <w:pPrChange w:id="500" w:author="Uživatel" w:date="2022-03-27T23:34:00Z">
          <w:pPr>
            <w:pStyle w:val="Default"/>
          </w:pPr>
        </w:pPrChange>
      </w:pPr>
      <w:ins w:id="501" w:author="Uživatel" w:date="2022-03-27T23:28:00Z">
        <w:r>
          <w:rPr>
            <w:rFonts w:ascii="Times New Roman" w:hAnsi="Times New Roman" w:cs="Times New Roman"/>
          </w:rPr>
          <w:t>EU</w:t>
        </w:r>
      </w:ins>
      <w:ins w:id="502" w:author="Uživatel" w:date="2022-03-27T23:30:00Z">
        <w:r w:rsidR="00423502">
          <w:rPr>
            <w:rFonts w:ascii="Times New Roman" w:hAnsi="Times New Roman" w:cs="Times New Roman"/>
          </w:rPr>
          <w:t>A</w:t>
        </w:r>
        <w:r w:rsidR="00423502">
          <w:rPr>
            <w:rFonts w:ascii="Times New Roman" w:hAnsi="Times New Roman" w:cs="Times New Roman"/>
          </w:rPr>
          <w:tab/>
        </w:r>
        <w:r w:rsidR="00423502">
          <w:rPr>
            <w:rFonts w:ascii="Times New Roman" w:hAnsi="Times New Roman" w:cs="Times New Roman"/>
          </w:rPr>
          <w:tab/>
        </w:r>
        <w:r w:rsidR="00423502">
          <w:rPr>
            <w:rFonts w:ascii="Times New Roman" w:hAnsi="Times New Roman" w:cs="Times New Roman"/>
          </w:rPr>
          <w:tab/>
        </w:r>
        <w:proofErr w:type="spellStart"/>
        <w:r w:rsidR="00423502" w:rsidRPr="00423502">
          <w:rPr>
            <w:rFonts w:ascii="Times New Roman" w:hAnsi="Times New Roman" w:cs="Times New Roman"/>
          </w:rPr>
          <w:t>The</w:t>
        </w:r>
        <w:proofErr w:type="spellEnd"/>
        <w:r w:rsidR="00423502"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="00423502" w:rsidRPr="00423502">
          <w:rPr>
            <w:rFonts w:ascii="Times New Roman" w:hAnsi="Times New Roman" w:cs="Times New Roman"/>
          </w:rPr>
          <w:t>European</w:t>
        </w:r>
        <w:proofErr w:type="spellEnd"/>
        <w:r w:rsidR="00423502" w:rsidRPr="00423502">
          <w:rPr>
            <w:rFonts w:ascii="Times New Roman" w:hAnsi="Times New Roman" w:cs="Times New Roman"/>
          </w:rPr>
          <w:t xml:space="preserve"> University </w:t>
        </w:r>
        <w:proofErr w:type="spellStart"/>
        <w:r w:rsidR="00423502" w:rsidRPr="00423502">
          <w:rPr>
            <w:rFonts w:ascii="Times New Roman" w:hAnsi="Times New Roman" w:cs="Times New Roman"/>
          </w:rPr>
          <w:t>Association</w:t>
        </w:r>
      </w:ins>
      <w:proofErr w:type="spellEnd"/>
    </w:p>
    <w:p w:rsidR="00423502" w:rsidRDefault="00CE2FA1">
      <w:pPr>
        <w:pStyle w:val="Default"/>
        <w:spacing w:line="360" w:lineRule="auto"/>
        <w:rPr>
          <w:ins w:id="503" w:author="Uživatel" w:date="2022-03-28T00:01:00Z"/>
          <w:rFonts w:ascii="Times New Roman" w:hAnsi="Times New Roman" w:cs="Times New Roman"/>
        </w:rPr>
        <w:pPrChange w:id="504" w:author="Uživatel" w:date="2022-03-27T23:34:00Z">
          <w:pPr>
            <w:pStyle w:val="Default"/>
          </w:pPr>
        </w:pPrChange>
      </w:pPr>
      <w:ins w:id="505" w:author="Uživatel" w:date="2022-03-27T23:27:00Z">
        <w:r>
          <w:rPr>
            <w:rFonts w:ascii="Times New Roman" w:hAnsi="Times New Roman" w:cs="Times New Roman"/>
          </w:rPr>
          <w:t>FHS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Fakulta humanitních studií</w:t>
        </w:r>
      </w:ins>
    </w:p>
    <w:p w:rsidR="00655BF0" w:rsidRDefault="00655BF0">
      <w:pPr>
        <w:pStyle w:val="Default"/>
        <w:spacing w:line="360" w:lineRule="auto"/>
        <w:rPr>
          <w:ins w:id="506" w:author="Uživatel" w:date="2022-03-27T23:37:00Z"/>
          <w:rFonts w:ascii="Times New Roman" w:hAnsi="Times New Roman" w:cs="Times New Roman"/>
        </w:rPr>
        <w:pPrChange w:id="507" w:author="Uživatel" w:date="2022-03-27T23:34:00Z">
          <w:pPr>
            <w:pStyle w:val="Default"/>
          </w:pPr>
        </w:pPrChange>
      </w:pPr>
      <w:ins w:id="508" w:author="Uživatel" w:date="2022-03-28T00:01:00Z">
        <w:r>
          <w:rPr>
            <w:rFonts w:ascii="Times New Roman" w:hAnsi="Times New Roman" w:cs="Times New Roman"/>
          </w:rPr>
          <w:t>FORD</w:t>
        </w:r>
      </w:ins>
      <w:ins w:id="509" w:author="Uživatel" w:date="2022-03-28T00:02:00Z"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</w:ins>
      <w:proofErr w:type="spellStart"/>
      <w:ins w:id="510" w:author="Uživatel" w:date="2022-03-28T00:03:00Z">
        <w:r w:rsidRPr="00655BF0">
          <w:rPr>
            <w:rFonts w:ascii="Times New Roman" w:hAnsi="Times New Roman" w:cs="Times New Roman"/>
          </w:rPr>
          <w:t>Fields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proofErr w:type="spellStart"/>
        <w:r w:rsidRPr="00655BF0">
          <w:rPr>
            <w:rFonts w:ascii="Times New Roman" w:hAnsi="Times New Roman" w:cs="Times New Roman"/>
          </w:rPr>
          <w:t>of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proofErr w:type="spellStart"/>
        <w:r w:rsidRPr="00655BF0">
          <w:rPr>
            <w:rFonts w:ascii="Times New Roman" w:hAnsi="Times New Roman" w:cs="Times New Roman"/>
          </w:rPr>
          <w:t>Research</w:t>
        </w:r>
        <w:proofErr w:type="spellEnd"/>
        <w:r w:rsidRPr="00655BF0">
          <w:rPr>
            <w:rFonts w:ascii="Times New Roman" w:hAnsi="Times New Roman" w:cs="Times New Roman"/>
          </w:rPr>
          <w:t xml:space="preserve"> and </w:t>
        </w:r>
        <w:proofErr w:type="spellStart"/>
        <w:r w:rsidRPr="00655BF0">
          <w:rPr>
            <w:rFonts w:ascii="Times New Roman" w:hAnsi="Times New Roman" w:cs="Times New Roman"/>
          </w:rPr>
          <w:t>Development</w:t>
        </w:r>
      </w:ins>
      <w:proofErr w:type="spellEnd"/>
    </w:p>
    <w:p w:rsidR="00655BF0" w:rsidRDefault="00655BF0">
      <w:pPr>
        <w:pStyle w:val="Default"/>
        <w:spacing w:line="360" w:lineRule="auto"/>
        <w:rPr>
          <w:ins w:id="511" w:author="Uživatel" w:date="2022-03-28T00:05:00Z"/>
          <w:rFonts w:ascii="Times New Roman" w:hAnsi="Times New Roman" w:cs="Times New Roman"/>
        </w:rPr>
        <w:pPrChange w:id="512" w:author="Uživatel" w:date="2022-03-27T23:34:00Z">
          <w:pPr>
            <w:pStyle w:val="Default"/>
          </w:pPr>
        </w:pPrChange>
      </w:pPr>
      <w:ins w:id="513" w:author="Uživatel" w:date="2022-03-28T00:05:00Z">
        <w:r>
          <w:rPr>
            <w:rFonts w:ascii="Times New Roman" w:hAnsi="Times New Roman" w:cs="Times New Roman"/>
          </w:rPr>
          <w:t>IGA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Interní grantová agentura</w:t>
        </w:r>
      </w:ins>
    </w:p>
    <w:p w:rsidR="00423502" w:rsidRDefault="00423502">
      <w:pPr>
        <w:pStyle w:val="Default"/>
        <w:spacing w:line="360" w:lineRule="auto"/>
        <w:rPr>
          <w:ins w:id="514" w:author="Uživatel" w:date="2022-03-27T23:27:00Z"/>
          <w:rFonts w:ascii="Times New Roman" w:hAnsi="Times New Roman" w:cs="Times New Roman"/>
        </w:rPr>
        <w:pPrChange w:id="515" w:author="Uživatel" w:date="2022-03-27T23:34:00Z">
          <w:pPr>
            <w:pStyle w:val="Default"/>
          </w:pPr>
        </w:pPrChange>
      </w:pPr>
      <w:ins w:id="516" w:author="Uživatel" w:date="2022-03-27T23:37:00Z">
        <w:r>
          <w:rPr>
            <w:rFonts w:ascii="Times New Roman" w:hAnsi="Times New Roman" w:cs="Times New Roman"/>
          </w:rPr>
          <w:t>KF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kombinovaná forma</w:t>
        </w:r>
      </w:ins>
    </w:p>
    <w:p w:rsidR="00CE2FA1" w:rsidRDefault="00CE2FA1">
      <w:pPr>
        <w:pStyle w:val="Default"/>
        <w:spacing w:line="360" w:lineRule="auto"/>
        <w:rPr>
          <w:ins w:id="517" w:author="Uživatel" w:date="2022-03-28T00:06:00Z"/>
          <w:rFonts w:ascii="Times New Roman" w:hAnsi="Times New Roman" w:cs="Times New Roman"/>
        </w:rPr>
        <w:pPrChange w:id="518" w:author="Uživatel" w:date="2022-03-27T23:34:00Z">
          <w:pPr>
            <w:pStyle w:val="Default"/>
          </w:pPr>
        </w:pPrChange>
      </w:pPr>
      <w:ins w:id="519" w:author="Uživatel" w:date="2022-03-27T23:28:00Z">
        <w:r>
          <w:rPr>
            <w:rFonts w:ascii="Times New Roman" w:hAnsi="Times New Roman" w:cs="Times New Roman"/>
          </w:rPr>
          <w:t>MICHE</w:t>
        </w:r>
      </w:ins>
      <w:ins w:id="520" w:author="Uživatel" w:date="2022-03-27T23:34:00Z">
        <w:r w:rsidR="00423502">
          <w:rPr>
            <w:rFonts w:ascii="Times New Roman" w:hAnsi="Times New Roman" w:cs="Times New Roman"/>
          </w:rPr>
          <w:tab/>
        </w:r>
        <w:r w:rsidR="00423502">
          <w:rPr>
            <w:rFonts w:ascii="Times New Roman" w:hAnsi="Times New Roman" w:cs="Times New Roman"/>
          </w:rPr>
          <w:tab/>
        </w:r>
      </w:ins>
      <w:ins w:id="521" w:author="Uživatel" w:date="2022-03-27T23:36:00Z">
        <w:r w:rsidR="00423502" w:rsidRPr="00423502">
          <w:rPr>
            <w:rFonts w:ascii="Times New Roman" w:hAnsi="Times New Roman" w:cs="Times New Roman"/>
          </w:rPr>
          <w:t xml:space="preserve">Monitoring </w:t>
        </w:r>
        <w:proofErr w:type="spellStart"/>
        <w:r w:rsidR="00423502" w:rsidRPr="00423502">
          <w:rPr>
            <w:rFonts w:ascii="Times New Roman" w:hAnsi="Times New Roman" w:cs="Times New Roman"/>
          </w:rPr>
          <w:t>Internationalization</w:t>
        </w:r>
        <w:proofErr w:type="spellEnd"/>
        <w:r w:rsidR="00423502"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="00423502" w:rsidRPr="00423502">
          <w:rPr>
            <w:rFonts w:ascii="Times New Roman" w:hAnsi="Times New Roman" w:cs="Times New Roman"/>
          </w:rPr>
          <w:t>of</w:t>
        </w:r>
        <w:proofErr w:type="spellEnd"/>
        <w:r w:rsidR="00423502" w:rsidRPr="00423502">
          <w:rPr>
            <w:rFonts w:ascii="Times New Roman" w:hAnsi="Times New Roman" w:cs="Times New Roman"/>
          </w:rPr>
          <w:t xml:space="preserve"> Czech </w:t>
        </w:r>
        <w:proofErr w:type="spellStart"/>
        <w:r w:rsidR="00423502" w:rsidRPr="00423502">
          <w:rPr>
            <w:rFonts w:ascii="Times New Roman" w:hAnsi="Times New Roman" w:cs="Times New Roman"/>
          </w:rPr>
          <w:t>Higher</w:t>
        </w:r>
        <w:proofErr w:type="spellEnd"/>
        <w:r w:rsidR="00423502"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="00423502" w:rsidRPr="00423502">
          <w:rPr>
            <w:rFonts w:ascii="Times New Roman" w:hAnsi="Times New Roman" w:cs="Times New Roman"/>
          </w:rPr>
          <w:t>Education</w:t>
        </w:r>
      </w:ins>
      <w:proofErr w:type="spellEnd"/>
    </w:p>
    <w:p w:rsidR="00655BF0" w:rsidRPr="00423502" w:rsidRDefault="00655BF0">
      <w:pPr>
        <w:pStyle w:val="Default"/>
        <w:spacing w:line="360" w:lineRule="auto"/>
        <w:rPr>
          <w:ins w:id="522" w:author="Uživatel" w:date="2022-03-27T23:34:00Z"/>
          <w:rFonts w:ascii="Times New Roman" w:hAnsi="Times New Roman" w:cs="Times New Roman"/>
        </w:rPr>
        <w:pPrChange w:id="523" w:author="Uživatel" w:date="2022-03-27T23:34:00Z">
          <w:pPr>
            <w:pStyle w:val="Default"/>
          </w:pPr>
        </w:pPrChange>
      </w:pPr>
      <w:ins w:id="524" w:author="Uživatel" w:date="2022-03-28T00:06:00Z">
        <w:r w:rsidRPr="00655BF0">
          <w:rPr>
            <w:rFonts w:ascii="Times New Roman" w:hAnsi="Times New Roman" w:cs="Times New Roman"/>
          </w:rPr>
          <w:t>MŠMT</w:t>
        </w:r>
        <w:r w:rsidRPr="00655BF0"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ab/>
        </w:r>
      </w:ins>
      <w:ins w:id="525" w:author="Uživatel" w:date="2022-03-28T00:07:00Z">
        <w:r>
          <w:rPr>
            <w:rFonts w:ascii="Times New Roman" w:hAnsi="Times New Roman" w:cs="Times New Roman"/>
          </w:rPr>
          <w:tab/>
        </w:r>
      </w:ins>
      <w:ins w:id="526" w:author="Uživatel" w:date="2022-03-28T00:06:00Z">
        <w:r w:rsidRPr="00655BF0">
          <w:rPr>
            <w:rFonts w:ascii="Times New Roman" w:hAnsi="Times New Roman" w:cs="Times New Roman"/>
          </w:rPr>
          <w:t>Ministerstvo školství, mládeže a tělovýchovy ČR</w:t>
        </w:r>
      </w:ins>
    </w:p>
    <w:p w:rsidR="00423502" w:rsidRDefault="00423502">
      <w:pPr>
        <w:pStyle w:val="Default"/>
        <w:spacing w:line="360" w:lineRule="auto"/>
        <w:rPr>
          <w:ins w:id="527" w:author="Uživatel" w:date="2022-03-27T23:28:00Z"/>
          <w:rFonts w:ascii="Times New Roman" w:hAnsi="Times New Roman" w:cs="Times New Roman"/>
        </w:rPr>
        <w:pPrChange w:id="528" w:author="Uživatel" w:date="2022-03-27T23:34:00Z">
          <w:pPr>
            <w:pStyle w:val="Default"/>
          </w:pPr>
        </w:pPrChange>
      </w:pPr>
      <w:ins w:id="529" w:author="Uživatel" w:date="2022-03-27T23:34:00Z">
        <w:r>
          <w:rPr>
            <w:rFonts w:ascii="Times New Roman" w:hAnsi="Times New Roman" w:cs="Times New Roman"/>
          </w:rPr>
          <w:t>NAÚ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423502">
          <w:rPr>
            <w:rFonts w:ascii="Times New Roman" w:hAnsi="Times New Roman" w:cs="Times New Roman"/>
            <w:color w:val="000000" w:themeColor="text1"/>
          </w:rPr>
          <w:t>Národní akreditační úřad pro vysoké školství</w:t>
        </w:r>
      </w:ins>
    </w:p>
    <w:p w:rsidR="00423502" w:rsidRDefault="00423502">
      <w:pPr>
        <w:pStyle w:val="Default"/>
        <w:spacing w:line="360" w:lineRule="auto"/>
        <w:rPr>
          <w:ins w:id="530" w:author="Uživatel" w:date="2022-03-28T00:00:00Z"/>
          <w:rFonts w:ascii="Times New Roman" w:hAnsi="Times New Roman" w:cs="Times New Roman"/>
        </w:rPr>
        <w:pPrChange w:id="531" w:author="Uživatel" w:date="2022-03-27T23:34:00Z">
          <w:pPr>
            <w:pStyle w:val="Default"/>
          </w:pPr>
        </w:pPrChange>
      </w:pPr>
      <w:ins w:id="532" w:author="Uživatel" w:date="2022-03-27T23:38:00Z">
        <w:r>
          <w:rPr>
            <w:rFonts w:ascii="Times New Roman" w:hAnsi="Times New Roman" w:cs="Times New Roman"/>
          </w:rPr>
          <w:t>PF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prezenční forma</w:t>
        </w:r>
      </w:ins>
    </w:p>
    <w:p w:rsidR="00B56B82" w:rsidRDefault="00B56B82">
      <w:pPr>
        <w:pStyle w:val="Default"/>
        <w:spacing w:line="360" w:lineRule="auto"/>
        <w:rPr>
          <w:ins w:id="533" w:author="Uživatel" w:date="2022-03-28T00:00:00Z"/>
          <w:rFonts w:ascii="Times New Roman" w:hAnsi="Times New Roman" w:cs="Times New Roman"/>
        </w:rPr>
        <w:pPrChange w:id="534" w:author="Uživatel" w:date="2022-03-27T23:34:00Z">
          <w:pPr>
            <w:pStyle w:val="Default"/>
          </w:pPr>
        </w:pPrChange>
      </w:pPr>
      <w:ins w:id="535" w:author="Uživatel" w:date="2022-03-28T00:00:00Z">
        <w:r>
          <w:rPr>
            <w:rFonts w:ascii="Times New Roman" w:hAnsi="Times New Roman" w:cs="Times New Roman"/>
          </w:rPr>
          <w:t>Q1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676DAD">
          <w:rPr>
            <w:rFonts w:ascii="Times New Roman" w:hAnsi="Times New Roman" w:cs="Times New Roman"/>
          </w:rPr>
          <w:t>první</w:t>
        </w:r>
        <w:r>
          <w:rPr>
            <w:rFonts w:ascii="Times New Roman" w:hAnsi="Times New Roman" w:cs="Times New Roman"/>
          </w:rPr>
          <w:t xml:space="preserve"> </w:t>
        </w:r>
        <w:proofErr w:type="spellStart"/>
        <w:r>
          <w:rPr>
            <w:rFonts w:ascii="Times New Roman" w:hAnsi="Times New Roman" w:cs="Times New Roman"/>
          </w:rPr>
          <w:t>kvartil</w:t>
        </w:r>
        <w:proofErr w:type="spellEnd"/>
      </w:ins>
    </w:p>
    <w:p w:rsidR="00B56B82" w:rsidRDefault="00B56B82">
      <w:pPr>
        <w:pStyle w:val="Default"/>
        <w:spacing w:line="360" w:lineRule="auto"/>
        <w:rPr>
          <w:ins w:id="536" w:author="Uživatel" w:date="2022-03-28T00:06:00Z"/>
          <w:rFonts w:ascii="Times New Roman" w:hAnsi="Times New Roman" w:cs="Times New Roman"/>
        </w:rPr>
        <w:pPrChange w:id="537" w:author="Uživatel" w:date="2022-03-27T23:34:00Z">
          <w:pPr>
            <w:pStyle w:val="Default"/>
          </w:pPr>
        </w:pPrChange>
      </w:pPr>
      <w:ins w:id="538" w:author="Uživatel" w:date="2022-03-28T00:00:00Z">
        <w:r w:rsidRPr="00B56B82">
          <w:rPr>
            <w:rFonts w:ascii="Times New Roman" w:hAnsi="Times New Roman" w:cs="Times New Roman"/>
          </w:rPr>
          <w:t>Q2</w:t>
        </w:r>
      </w:ins>
      <w:ins w:id="539" w:author="Uživatel" w:date="2022-03-28T00:01:00Z">
        <w:r w:rsidR="00676DAD">
          <w:rPr>
            <w:rFonts w:ascii="Times New Roman" w:hAnsi="Times New Roman" w:cs="Times New Roman"/>
          </w:rPr>
          <w:tab/>
        </w:r>
        <w:r w:rsidR="00676DAD">
          <w:rPr>
            <w:rFonts w:ascii="Times New Roman" w:hAnsi="Times New Roman" w:cs="Times New Roman"/>
          </w:rPr>
          <w:tab/>
        </w:r>
        <w:r w:rsidR="00676DAD">
          <w:rPr>
            <w:rFonts w:ascii="Times New Roman" w:hAnsi="Times New Roman" w:cs="Times New Roman"/>
          </w:rPr>
          <w:tab/>
          <w:t xml:space="preserve">druhý </w:t>
        </w:r>
        <w:proofErr w:type="spellStart"/>
        <w:r w:rsidR="00676DAD">
          <w:rPr>
            <w:rFonts w:ascii="Times New Roman" w:hAnsi="Times New Roman" w:cs="Times New Roman"/>
          </w:rPr>
          <w:t>kvartil</w:t>
        </w:r>
      </w:ins>
      <w:proofErr w:type="spellEnd"/>
    </w:p>
    <w:p w:rsidR="00655BF0" w:rsidRDefault="00655BF0">
      <w:pPr>
        <w:pStyle w:val="Default"/>
        <w:spacing w:line="360" w:lineRule="auto"/>
        <w:rPr>
          <w:ins w:id="540" w:author="Uživatel" w:date="2022-03-27T23:58:00Z"/>
          <w:rFonts w:ascii="Times New Roman" w:hAnsi="Times New Roman" w:cs="Times New Roman"/>
        </w:rPr>
        <w:pPrChange w:id="541" w:author="Uživatel" w:date="2022-03-27T23:34:00Z">
          <w:pPr>
            <w:pStyle w:val="Default"/>
          </w:pPr>
        </w:pPrChange>
      </w:pPr>
      <w:ins w:id="542" w:author="Uživatel" w:date="2022-03-28T00:03:00Z">
        <w:r>
          <w:rPr>
            <w:rFonts w:ascii="Times New Roman" w:hAnsi="Times New Roman" w:cs="Times New Roman"/>
          </w:rPr>
          <w:t>RUV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</w:ins>
      <w:ins w:id="543" w:author="Uživatel" w:date="2022-03-28T00:04:00Z">
        <w:r w:rsidRPr="00655BF0">
          <w:rPr>
            <w:rFonts w:ascii="Times New Roman" w:hAnsi="Times New Roman" w:cs="Times New Roman"/>
          </w:rPr>
          <w:t>Registr uměleckých výstupů</w:t>
        </w:r>
      </w:ins>
    </w:p>
    <w:p w:rsidR="003A5FD2" w:rsidRDefault="003A5FD2" w:rsidP="003A5FD2">
      <w:pPr>
        <w:pStyle w:val="Default"/>
        <w:spacing w:line="360" w:lineRule="auto"/>
        <w:rPr>
          <w:ins w:id="544" w:author="Uživatel" w:date="2022-03-28T00:11:00Z"/>
          <w:rFonts w:ascii="Times New Roman" w:hAnsi="Times New Roman" w:cs="Times New Roman"/>
        </w:rPr>
      </w:pPr>
      <w:ins w:id="545" w:author="Uživatel" w:date="2022-03-28T00:11:00Z">
        <w:r w:rsidRPr="00655BF0">
          <w:rPr>
            <w:rFonts w:ascii="Times New Roman" w:hAnsi="Times New Roman" w:cs="Times New Roman"/>
          </w:rPr>
          <w:t>RVO</w:t>
        </w:r>
        <w:r w:rsidRPr="00655BF0"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Rozvoj výzkumné organizace</w:t>
        </w:r>
      </w:ins>
    </w:p>
    <w:p w:rsidR="00B56B82" w:rsidRDefault="00B56B82">
      <w:pPr>
        <w:pStyle w:val="Default"/>
        <w:spacing w:line="360" w:lineRule="auto"/>
        <w:rPr>
          <w:ins w:id="546" w:author="Uživatel" w:date="2022-03-27T23:59:00Z"/>
          <w:rFonts w:ascii="Times New Roman" w:hAnsi="Times New Roman" w:cs="Times New Roman"/>
        </w:rPr>
        <w:pPrChange w:id="547" w:author="Uživatel" w:date="2022-03-27T23:34:00Z">
          <w:pPr>
            <w:pStyle w:val="Default"/>
          </w:pPr>
        </w:pPrChange>
      </w:pPr>
      <w:proofErr w:type="spellStart"/>
      <w:ins w:id="548" w:author="Uživatel" w:date="2022-03-27T23:59:00Z">
        <w:r w:rsidRPr="00B56B82">
          <w:rPr>
            <w:rFonts w:ascii="Times New Roman" w:hAnsi="Times New Roman" w:cs="Times New Roman"/>
          </w:rPr>
          <w:t>Scopus</w:t>
        </w:r>
        <w:proofErr w:type="spellEnd"/>
        <w:r w:rsidRPr="00B56B82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B56B82">
          <w:rPr>
            <w:rFonts w:ascii="Times New Roman" w:hAnsi="Times New Roman" w:cs="Times New Roman"/>
          </w:rPr>
          <w:t>multioborová abstraktová a citační databáze odborné recenzované literatury</w:t>
        </w:r>
      </w:ins>
    </w:p>
    <w:p w:rsidR="00B56B82" w:rsidRPr="00B56B82" w:rsidRDefault="00B56B82">
      <w:pPr>
        <w:pStyle w:val="Default"/>
        <w:spacing w:line="360" w:lineRule="auto"/>
        <w:rPr>
          <w:ins w:id="549" w:author="Uživatel" w:date="2022-03-27T23:38:00Z"/>
          <w:rFonts w:ascii="Times New Roman" w:hAnsi="Times New Roman" w:cs="Times New Roman"/>
        </w:rPr>
        <w:pPrChange w:id="550" w:author="Uživatel" w:date="2022-03-27T23:34:00Z">
          <w:pPr>
            <w:pStyle w:val="Default"/>
          </w:pPr>
        </w:pPrChange>
      </w:pPr>
      <w:ins w:id="551" w:author="Uživatel" w:date="2022-03-27T23:58:00Z">
        <w:r>
          <w:rPr>
            <w:rFonts w:ascii="Times New Roman" w:hAnsi="Times New Roman" w:cs="Times New Roman"/>
          </w:rPr>
          <w:lastRenderedPageBreak/>
          <w:t>SP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studijní program</w:t>
        </w:r>
      </w:ins>
    </w:p>
    <w:p w:rsidR="00F76AC4" w:rsidRDefault="00FB61E2">
      <w:pPr>
        <w:pStyle w:val="Default"/>
        <w:spacing w:line="360" w:lineRule="auto"/>
        <w:rPr>
          <w:ins w:id="552" w:author="Uživatel" w:date="2022-03-27T23:27:00Z"/>
          <w:rFonts w:ascii="Times New Roman" w:hAnsi="Times New Roman" w:cs="Times New Roman"/>
        </w:rPr>
        <w:pPrChange w:id="553" w:author="Uživatel" w:date="2022-03-27T23:34:00Z">
          <w:pPr>
            <w:pStyle w:val="Default"/>
          </w:pPr>
        </w:pPrChange>
      </w:pPr>
      <w:ins w:id="554" w:author="Uživatel" w:date="2022-03-27T23:08:00Z">
        <w:r>
          <w:rPr>
            <w:rFonts w:ascii="Times New Roman" w:hAnsi="Times New Roman" w:cs="Times New Roman"/>
          </w:rPr>
          <w:t>U3V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</w:ins>
      <w:ins w:id="555" w:author="Uživatel" w:date="2022-03-27T23:11:00Z">
        <w:r w:rsidR="0088596F">
          <w:rPr>
            <w:rFonts w:ascii="Times New Roman" w:hAnsi="Times New Roman" w:cs="Times New Roman"/>
          </w:rPr>
          <w:tab/>
        </w:r>
      </w:ins>
      <w:ins w:id="556" w:author="Uživatel" w:date="2022-03-27T23:08:00Z">
        <w:r w:rsidRPr="00FB61E2">
          <w:rPr>
            <w:rFonts w:ascii="Times New Roman" w:hAnsi="Times New Roman" w:cs="Times New Roman"/>
          </w:rPr>
          <w:t>Univerzita třetího věku</w:t>
        </w:r>
      </w:ins>
    </w:p>
    <w:p w:rsidR="00CE2FA1" w:rsidRDefault="00CE2FA1">
      <w:pPr>
        <w:pStyle w:val="Default"/>
        <w:spacing w:line="360" w:lineRule="auto"/>
        <w:rPr>
          <w:ins w:id="557" w:author="Uživatel" w:date="2022-03-28T00:04:00Z"/>
          <w:rFonts w:ascii="Times New Roman" w:hAnsi="Times New Roman" w:cs="Times New Roman"/>
        </w:rPr>
        <w:pPrChange w:id="558" w:author="Uživatel" w:date="2022-03-27T23:34:00Z">
          <w:pPr>
            <w:pStyle w:val="Default"/>
          </w:pPr>
        </w:pPrChange>
      </w:pPr>
      <w:ins w:id="559" w:author="Uživatel" w:date="2022-03-27T23:27:00Z">
        <w:r>
          <w:rPr>
            <w:rFonts w:ascii="Times New Roman" w:hAnsi="Times New Roman" w:cs="Times New Roman"/>
          </w:rPr>
          <w:t>UTB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B61E2">
          <w:rPr>
            <w:rFonts w:ascii="Times New Roman" w:hAnsi="Times New Roman" w:cs="Times New Roman"/>
          </w:rPr>
          <w:t>Univerzita</w:t>
        </w:r>
        <w:r>
          <w:rPr>
            <w:rFonts w:ascii="Times New Roman" w:hAnsi="Times New Roman" w:cs="Times New Roman"/>
          </w:rPr>
          <w:t xml:space="preserve"> Tomáše Bati ve Zlíně</w:t>
        </w:r>
      </w:ins>
    </w:p>
    <w:p w:rsidR="00655BF0" w:rsidRDefault="00655BF0">
      <w:pPr>
        <w:pStyle w:val="Default"/>
        <w:spacing w:line="360" w:lineRule="auto"/>
        <w:rPr>
          <w:ins w:id="560" w:author="Uživatel" w:date="2022-03-28T00:05:00Z"/>
          <w:rFonts w:ascii="Times New Roman" w:hAnsi="Times New Roman" w:cs="Times New Roman"/>
        </w:rPr>
        <w:pPrChange w:id="561" w:author="Uživatel" w:date="2022-03-27T23:34:00Z">
          <w:pPr>
            <w:pStyle w:val="Default"/>
          </w:pPr>
        </w:pPrChange>
      </w:pPr>
      <w:proofErr w:type="spellStart"/>
      <w:ins w:id="562" w:author="Uživatel" w:date="2022-03-28T00:05:00Z">
        <w:r w:rsidRPr="00655BF0">
          <w:rPr>
            <w:rFonts w:ascii="Times New Roman" w:hAnsi="Times New Roman" w:cs="Times New Roman"/>
          </w:rPr>
          <w:t>VaV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věda a výzkum/tvůrčí činnosti</w:t>
        </w:r>
      </w:ins>
    </w:p>
    <w:p w:rsidR="00655BF0" w:rsidRDefault="00655BF0">
      <w:pPr>
        <w:pStyle w:val="Default"/>
        <w:spacing w:line="360" w:lineRule="auto"/>
        <w:rPr>
          <w:ins w:id="563" w:author="Uživatel" w:date="2022-03-27T23:58:00Z"/>
          <w:rFonts w:ascii="Times New Roman" w:hAnsi="Times New Roman" w:cs="Times New Roman"/>
        </w:rPr>
        <w:pPrChange w:id="564" w:author="Uživatel" w:date="2022-03-27T23:34:00Z">
          <w:pPr>
            <w:pStyle w:val="Default"/>
          </w:pPr>
        </w:pPrChange>
      </w:pPr>
      <w:proofErr w:type="spellStart"/>
      <w:ins w:id="565" w:author="Uživatel" w:date="2022-03-28T00:04:00Z">
        <w:r w:rsidRPr="00655BF0">
          <w:rPr>
            <w:rFonts w:ascii="Times New Roman" w:hAnsi="Times New Roman" w:cs="Times New Roman"/>
          </w:rPr>
          <w:t>VaVaI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věda, výzkum/tvůrčí činnosti, inovace</w:t>
        </w:r>
      </w:ins>
    </w:p>
    <w:p w:rsidR="00B56B82" w:rsidRPr="00F76AC4" w:rsidRDefault="00B56B82">
      <w:pPr>
        <w:pStyle w:val="Default"/>
        <w:spacing w:line="360" w:lineRule="auto"/>
        <w:rPr>
          <w:rFonts w:ascii="Times New Roman" w:hAnsi="Times New Roman" w:cs="Times New Roman"/>
        </w:rPr>
        <w:pPrChange w:id="566" w:author="Uživatel" w:date="2022-03-27T23:34:00Z">
          <w:pPr>
            <w:pStyle w:val="Default"/>
          </w:pPr>
        </w:pPrChange>
      </w:pPr>
      <w:proofErr w:type="spellStart"/>
      <w:ins w:id="567" w:author="Uživatel" w:date="2022-03-27T23:58:00Z">
        <w:r w:rsidRPr="00B56B82">
          <w:rPr>
            <w:rFonts w:ascii="Times New Roman" w:hAnsi="Times New Roman" w:cs="Times New Roman"/>
          </w:rPr>
          <w:t>WoS</w:t>
        </w:r>
        <w:proofErr w:type="spellEnd"/>
        <w:r>
          <w:rPr>
            <w:rFonts w:ascii="Times New Roman" w:hAnsi="Times New Roman" w:cs="Times New Roman"/>
          </w:rPr>
          <w:tab/>
        </w:r>
      </w:ins>
      <w:ins w:id="568" w:author="Uživatel" w:date="2022-03-27T23:59:00Z"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B56B82">
          <w:rPr>
            <w:rFonts w:ascii="Times New Roman" w:hAnsi="Times New Roman" w:cs="Times New Roman"/>
          </w:rPr>
          <w:t xml:space="preserve">Web </w:t>
        </w:r>
        <w:proofErr w:type="spellStart"/>
        <w:r w:rsidRPr="00B56B82">
          <w:rPr>
            <w:rFonts w:ascii="Times New Roman" w:hAnsi="Times New Roman" w:cs="Times New Roman"/>
          </w:rPr>
          <w:t>of</w:t>
        </w:r>
        <w:proofErr w:type="spellEnd"/>
        <w:r w:rsidRPr="00B56B82">
          <w:rPr>
            <w:rFonts w:ascii="Times New Roman" w:hAnsi="Times New Roman" w:cs="Times New Roman"/>
          </w:rPr>
          <w:t xml:space="preserve"> Science</w:t>
        </w:r>
      </w:ins>
    </w:p>
    <w:sectPr w:rsidR="00B56B82" w:rsidRPr="00F76AC4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2A" w:rsidRDefault="00E8202A" w:rsidP="0089283F">
      <w:pPr>
        <w:spacing w:after="0" w:line="240" w:lineRule="auto"/>
      </w:pPr>
      <w:r>
        <w:separator/>
      </w:r>
    </w:p>
  </w:endnote>
  <w:endnote w:type="continuationSeparator" w:id="0">
    <w:p w:rsidR="00E8202A" w:rsidRDefault="00E8202A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A" w:rsidRDefault="00E8202A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94587">
      <w:rPr>
        <w:rFonts w:ascii="Times New Roman" w:hAnsi="Times New Roman" w:cs="Times New Roman"/>
        <w:noProof/>
        <w:sz w:val="20"/>
        <w:szCs w:val="20"/>
      </w:rPr>
      <w:t>14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394587">
      <w:rPr>
        <w:rFonts w:ascii="Times New Roman" w:hAnsi="Times New Roman" w:cs="Times New Roman"/>
        <w:noProof/>
        <w:sz w:val="20"/>
        <w:szCs w:val="20"/>
      </w:rPr>
      <w:t>28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E8202A" w:rsidRPr="00DF548D" w:rsidRDefault="00E8202A" w:rsidP="005C4EC5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 xml:space="preserve">Verze pro zasedání AS FHS dne </w:t>
    </w:r>
    <w:del w:id="188" w:author="Uživatel" w:date="2022-03-27T23:26:00Z">
      <w:r w:rsidDel="00CE2FA1">
        <w:rPr>
          <w:rFonts w:ascii="Times New Roman" w:hAnsi="Times New Roman" w:cs="Times New Roman"/>
        </w:rPr>
        <w:delText>16</w:delText>
      </w:r>
    </w:del>
    <w:ins w:id="189" w:author="Uživatel" w:date="2022-03-27T23:26:00Z">
      <w:r>
        <w:rPr>
          <w:rFonts w:ascii="Times New Roman" w:hAnsi="Times New Roman" w:cs="Times New Roman"/>
        </w:rPr>
        <w:t>30</w:t>
      </w:r>
    </w:ins>
    <w:r>
      <w:rPr>
        <w:rFonts w:ascii="Times New Roman" w:hAnsi="Times New Roman" w:cs="Times New Roman"/>
      </w:rPr>
      <w:t>. 3</w:t>
    </w:r>
    <w:r w:rsidRPr="005C4EC5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  <w:p w:rsidR="00E8202A" w:rsidRDefault="00E82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2A" w:rsidRDefault="00E8202A" w:rsidP="0089283F">
      <w:pPr>
        <w:spacing w:after="0" w:line="240" w:lineRule="auto"/>
      </w:pPr>
      <w:r>
        <w:separator/>
      </w:r>
    </w:p>
  </w:footnote>
  <w:footnote w:type="continuationSeparator" w:id="0">
    <w:p w:rsidR="00E8202A" w:rsidRDefault="00E8202A" w:rsidP="0089283F">
      <w:pPr>
        <w:spacing w:after="0" w:line="240" w:lineRule="auto"/>
      </w:pPr>
      <w:r>
        <w:continuationSeparator/>
      </w:r>
    </w:p>
  </w:footnote>
  <w:footnote w:id="1">
    <w:p w:rsidR="00E8202A" w:rsidRPr="00E37CD1" w:rsidRDefault="00E8202A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A" w:rsidRPr="00552A1F" w:rsidRDefault="00E8202A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5715D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1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612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C41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256E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284A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30E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4587"/>
    <w:rsid w:val="0039495F"/>
    <w:rsid w:val="00397625"/>
    <w:rsid w:val="00397DA6"/>
    <w:rsid w:val="003A112C"/>
    <w:rsid w:val="003A2A45"/>
    <w:rsid w:val="003A4938"/>
    <w:rsid w:val="003A56CE"/>
    <w:rsid w:val="003A5A4E"/>
    <w:rsid w:val="003A5FD2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4D1C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23502"/>
    <w:rsid w:val="00423A41"/>
    <w:rsid w:val="004323E8"/>
    <w:rsid w:val="00433C6F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1B17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6FF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5D0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2A46"/>
    <w:rsid w:val="005C31C7"/>
    <w:rsid w:val="005C4EC5"/>
    <w:rsid w:val="005C4FEA"/>
    <w:rsid w:val="005C7BD4"/>
    <w:rsid w:val="005C7DF7"/>
    <w:rsid w:val="005D01DC"/>
    <w:rsid w:val="005D18FE"/>
    <w:rsid w:val="005D3568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5BF0"/>
    <w:rsid w:val="00657FE3"/>
    <w:rsid w:val="0066141F"/>
    <w:rsid w:val="00662E7C"/>
    <w:rsid w:val="00663AEC"/>
    <w:rsid w:val="0067127A"/>
    <w:rsid w:val="006743DB"/>
    <w:rsid w:val="006743EA"/>
    <w:rsid w:val="00674F51"/>
    <w:rsid w:val="00676DAD"/>
    <w:rsid w:val="00681093"/>
    <w:rsid w:val="006822A7"/>
    <w:rsid w:val="0068481D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02"/>
    <w:rsid w:val="006F4592"/>
    <w:rsid w:val="006F48CB"/>
    <w:rsid w:val="006F5304"/>
    <w:rsid w:val="006F7F1A"/>
    <w:rsid w:val="00701EC6"/>
    <w:rsid w:val="007037A4"/>
    <w:rsid w:val="00705588"/>
    <w:rsid w:val="00705B0D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6636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4C07"/>
    <w:rsid w:val="008054AB"/>
    <w:rsid w:val="008054EE"/>
    <w:rsid w:val="00805C9F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4E5"/>
    <w:rsid w:val="0085050A"/>
    <w:rsid w:val="008522B7"/>
    <w:rsid w:val="008532CE"/>
    <w:rsid w:val="00853E58"/>
    <w:rsid w:val="00855CEC"/>
    <w:rsid w:val="00860321"/>
    <w:rsid w:val="00862016"/>
    <w:rsid w:val="00863D78"/>
    <w:rsid w:val="0086464D"/>
    <w:rsid w:val="008668E5"/>
    <w:rsid w:val="008702A9"/>
    <w:rsid w:val="00870FE9"/>
    <w:rsid w:val="008722CD"/>
    <w:rsid w:val="00872918"/>
    <w:rsid w:val="00872E89"/>
    <w:rsid w:val="0087402B"/>
    <w:rsid w:val="00875644"/>
    <w:rsid w:val="00881152"/>
    <w:rsid w:val="00883E71"/>
    <w:rsid w:val="0088596F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A77E8"/>
    <w:rsid w:val="008A7BFD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36A"/>
    <w:rsid w:val="00941A9E"/>
    <w:rsid w:val="009431AE"/>
    <w:rsid w:val="0094377B"/>
    <w:rsid w:val="00943D92"/>
    <w:rsid w:val="009446A9"/>
    <w:rsid w:val="009456D3"/>
    <w:rsid w:val="0094758B"/>
    <w:rsid w:val="00950227"/>
    <w:rsid w:val="009540C8"/>
    <w:rsid w:val="00954B41"/>
    <w:rsid w:val="00955992"/>
    <w:rsid w:val="009560E0"/>
    <w:rsid w:val="00957903"/>
    <w:rsid w:val="00957EEF"/>
    <w:rsid w:val="009612F1"/>
    <w:rsid w:val="00962E40"/>
    <w:rsid w:val="00963561"/>
    <w:rsid w:val="009648F6"/>
    <w:rsid w:val="00971612"/>
    <w:rsid w:val="0097421E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53B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3E88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A3AD1"/>
    <w:rsid w:val="00AA54C5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E7B13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27816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B82"/>
    <w:rsid w:val="00B56E02"/>
    <w:rsid w:val="00B62EBE"/>
    <w:rsid w:val="00B64111"/>
    <w:rsid w:val="00B64EAC"/>
    <w:rsid w:val="00B65428"/>
    <w:rsid w:val="00B67D9A"/>
    <w:rsid w:val="00B7052C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97E15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4817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51B5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2FA1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B2F82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248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48C7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202A"/>
    <w:rsid w:val="00E83F77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6AC4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61E2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09DA"/>
    <w:rsid w:val="00FE3C51"/>
    <w:rsid w:val="00FE5126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0591-67E8-4773-81FF-8C39156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29</Pages>
  <Words>7255</Words>
  <Characters>42806</Characters>
  <Application>Microsoft Office Word</Application>
  <DocSecurity>0</DocSecurity>
  <Lines>356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Uživatel</cp:lastModifiedBy>
  <cp:revision>91</cp:revision>
  <cp:lastPrinted>2020-10-15T10:48:00Z</cp:lastPrinted>
  <dcterms:created xsi:type="dcterms:W3CDTF">2022-01-11T00:32:00Z</dcterms:created>
  <dcterms:modified xsi:type="dcterms:W3CDTF">2022-03-29T16:51:00Z</dcterms:modified>
</cp:coreProperties>
</file>