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F1" w:rsidRDefault="006F01F1" w:rsidP="006F01F1">
      <w:pPr>
        <w:spacing w:after="240"/>
        <w:jc w:val="center"/>
        <w:outlineLvl w:val="0"/>
        <w:rPr>
          <w:b/>
          <w:bCs/>
          <w:color w:val="000000"/>
          <w:sz w:val="28"/>
          <w:szCs w:val="18"/>
        </w:rPr>
      </w:pPr>
    </w:p>
    <w:p w:rsidR="006F01F1" w:rsidRPr="001475AA" w:rsidRDefault="006F01F1" w:rsidP="006F01F1">
      <w:pPr>
        <w:spacing w:after="240"/>
        <w:jc w:val="center"/>
        <w:outlineLvl w:val="0"/>
        <w:rPr>
          <w:b/>
          <w:bCs/>
          <w:color w:val="000000"/>
          <w:sz w:val="28"/>
          <w:szCs w:val="18"/>
        </w:rPr>
      </w:pPr>
      <w:r w:rsidRPr="001475AA">
        <w:rPr>
          <w:b/>
          <w:bCs/>
          <w:color w:val="000000"/>
          <w:sz w:val="28"/>
          <w:szCs w:val="18"/>
        </w:rPr>
        <w:t xml:space="preserve">Návrh </w:t>
      </w:r>
      <w:r>
        <w:rPr>
          <w:b/>
          <w:bCs/>
          <w:color w:val="000000"/>
          <w:sz w:val="28"/>
          <w:szCs w:val="18"/>
        </w:rPr>
        <w:t>na odvolání člena D</w:t>
      </w:r>
      <w:r w:rsidRPr="001475AA">
        <w:rPr>
          <w:b/>
          <w:bCs/>
          <w:color w:val="000000"/>
          <w:sz w:val="28"/>
          <w:szCs w:val="18"/>
        </w:rPr>
        <w:t xml:space="preserve">isciplinární komise </w:t>
      </w:r>
      <w:r>
        <w:rPr>
          <w:b/>
          <w:bCs/>
          <w:color w:val="000000"/>
          <w:sz w:val="28"/>
          <w:szCs w:val="18"/>
        </w:rPr>
        <w:t xml:space="preserve">                                           </w:t>
      </w:r>
      <w:r w:rsidRPr="001475AA">
        <w:rPr>
          <w:b/>
          <w:bCs/>
          <w:color w:val="000000"/>
          <w:sz w:val="28"/>
          <w:szCs w:val="18"/>
        </w:rPr>
        <w:t>Fakulty humanitních studií UTB ve Zlíně</w:t>
      </w:r>
    </w:p>
    <w:p w:rsidR="006F01F1" w:rsidRDefault="006F01F1" w:rsidP="006F01F1">
      <w:pPr>
        <w:jc w:val="center"/>
        <w:rPr>
          <w:b/>
        </w:rPr>
      </w:pPr>
    </w:p>
    <w:p w:rsidR="006F01F1" w:rsidRDefault="006F01F1" w:rsidP="006F01F1">
      <w:r>
        <w:rPr>
          <w:b/>
        </w:rPr>
        <w:t>Předkládá:</w:t>
      </w:r>
      <w:r>
        <w:t xml:space="preserve"> Mgr. Libor Marek, Ph.D., děkan</w:t>
      </w:r>
    </w:p>
    <w:p w:rsidR="006F01F1" w:rsidRDefault="006F01F1" w:rsidP="006F01F1">
      <w:pPr>
        <w:rPr>
          <w:b/>
        </w:rPr>
      </w:pPr>
    </w:p>
    <w:p w:rsidR="006F01F1" w:rsidRDefault="006F01F1" w:rsidP="006F01F1">
      <w:pPr>
        <w:jc w:val="both"/>
        <w:rPr>
          <w:b/>
        </w:rPr>
      </w:pPr>
      <w:bookmarkStart w:id="0" w:name="_GoBack"/>
      <w:bookmarkEnd w:id="0"/>
      <w:r>
        <w:rPr>
          <w:b/>
        </w:rPr>
        <w:t>Zdůvodnění</w:t>
      </w:r>
      <w:r w:rsidRPr="00D03335">
        <w:rPr>
          <w:b/>
        </w:rPr>
        <w:t>:</w:t>
      </w:r>
    </w:p>
    <w:p w:rsidR="006F01F1" w:rsidRDefault="006F01F1" w:rsidP="006F01F1">
      <w:pPr>
        <w:jc w:val="both"/>
      </w:pPr>
      <w:r>
        <w:t>Návrh</w:t>
      </w:r>
      <w:r w:rsidRPr="00D03335">
        <w:t xml:space="preserve"> je </w:t>
      </w:r>
      <w:r>
        <w:t xml:space="preserve">předkládán v </w:t>
      </w:r>
      <w:r w:rsidRPr="00C47FD6">
        <w:t xml:space="preserve">souladu s § 31 zákona č. 111/1998 Sb., v platném znění, o vysokých školách a o změně a doplnění dalších zákonů (zákon o vysokých školách), ve znění pozdějších předpisů, a podle čl. 4 odst. 3 Disciplinárního řádu pro studenty Univerzity Tomáše Bati </w:t>
      </w:r>
      <w:r w:rsidR="0084352B">
        <w:br/>
      </w:r>
      <w:r w:rsidRPr="00C47FD6">
        <w:t>ve Zlíně.</w:t>
      </w:r>
      <w:r>
        <w:t xml:space="preserve"> </w:t>
      </w:r>
    </w:p>
    <w:p w:rsidR="006F01F1" w:rsidRPr="00EA2486" w:rsidRDefault="006F01F1" w:rsidP="006F01F1">
      <w:pPr>
        <w:jc w:val="both"/>
      </w:pPr>
    </w:p>
    <w:p w:rsidR="006F01F1" w:rsidRDefault="006F01F1" w:rsidP="006F01F1">
      <w:pPr>
        <w:jc w:val="both"/>
      </w:pPr>
    </w:p>
    <w:p w:rsidR="006F01F1" w:rsidRDefault="006F01F1" w:rsidP="006F01F1">
      <w:pPr>
        <w:jc w:val="both"/>
      </w:pPr>
    </w:p>
    <w:p w:rsidR="006F01F1" w:rsidRDefault="006F01F1" w:rsidP="006F01F1">
      <w:pPr>
        <w:jc w:val="both"/>
      </w:pPr>
    </w:p>
    <w:p w:rsidR="006F01F1" w:rsidRPr="009E145F" w:rsidRDefault="006F01F1" w:rsidP="006F01F1">
      <w:pPr>
        <w:jc w:val="both"/>
        <w:rPr>
          <w:b/>
        </w:rPr>
      </w:pPr>
      <w:r w:rsidRPr="009E145F">
        <w:rPr>
          <w:b/>
        </w:rPr>
        <w:t>Akademický pracovník</w:t>
      </w:r>
    </w:p>
    <w:p w:rsidR="006F01F1" w:rsidRDefault="006F01F1" w:rsidP="006F01F1">
      <w:pPr>
        <w:jc w:val="both"/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166"/>
        <w:gridCol w:w="3581"/>
        <w:gridCol w:w="1522"/>
      </w:tblGrid>
      <w:tr w:rsidR="006F01F1" w:rsidTr="004D50A4">
        <w:trPr>
          <w:tblCellSpacing w:w="15" w:type="dxa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1F1" w:rsidRDefault="006F01F1" w:rsidP="004D50A4">
            <w:pPr>
              <w:rPr>
                <w:color w:val="00000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1F1" w:rsidRPr="000B2753" w:rsidRDefault="006F01F1" w:rsidP="004D50A4">
            <w:pPr>
              <w:rPr>
                <w:rFonts w:eastAsia="Arial Unicode MS"/>
                <w:b/>
                <w:i/>
                <w:szCs w:val="18"/>
              </w:rPr>
            </w:pPr>
            <w:r>
              <w:rPr>
                <w:rFonts w:eastAsia="Arial Unicode MS"/>
                <w:b/>
                <w:i/>
                <w:szCs w:val="18"/>
              </w:rPr>
              <w:t xml:space="preserve"> Organizační součást FHS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F1" w:rsidRPr="000B2753" w:rsidRDefault="006F01F1" w:rsidP="004D50A4">
            <w:pPr>
              <w:rPr>
                <w:rFonts w:eastAsia="Arial Unicode MS"/>
                <w:b/>
                <w:i/>
                <w:szCs w:val="18"/>
              </w:rPr>
            </w:pPr>
            <w:r w:rsidRPr="000B2753">
              <w:rPr>
                <w:rFonts w:eastAsia="Arial Unicode MS"/>
                <w:b/>
                <w:i/>
                <w:szCs w:val="18"/>
              </w:rPr>
              <w:t>Pozice v DK</w:t>
            </w:r>
          </w:p>
        </w:tc>
      </w:tr>
      <w:tr w:rsidR="006F01F1" w:rsidTr="004D50A4">
        <w:trPr>
          <w:tblCellSpacing w:w="15" w:type="dxa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1F1" w:rsidRPr="001475AA" w:rsidRDefault="006F01F1" w:rsidP="006F01F1">
            <w:pPr>
              <w:rPr>
                <w:color w:val="000000"/>
              </w:rPr>
            </w:pPr>
            <w:r>
              <w:rPr>
                <w:color w:val="000000"/>
              </w:rPr>
              <w:t xml:space="preserve"> PhDr. Hana Navrátilová, Ph.D.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1F1" w:rsidRDefault="006F01F1" w:rsidP="004D50A4">
            <w:pPr>
              <w:rPr>
                <w:rFonts w:eastAsia="Arial Unicode MS"/>
                <w:szCs w:val="18"/>
              </w:rPr>
            </w:pPr>
            <w:r>
              <w:rPr>
                <w:rFonts w:eastAsia="Arial Unicode MS"/>
                <w:szCs w:val="18"/>
              </w:rPr>
              <w:t xml:space="preserve"> Ústav školní pedagogiky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F1" w:rsidRDefault="006F01F1" w:rsidP="004D50A4">
            <w:pPr>
              <w:rPr>
                <w:rFonts w:eastAsia="Arial Unicode MS"/>
                <w:szCs w:val="18"/>
              </w:rPr>
            </w:pPr>
            <w:r>
              <w:rPr>
                <w:rFonts w:eastAsia="Arial Unicode MS"/>
                <w:szCs w:val="18"/>
              </w:rPr>
              <w:t>členka</w:t>
            </w:r>
          </w:p>
        </w:tc>
      </w:tr>
    </w:tbl>
    <w:p w:rsidR="006F01F1" w:rsidRDefault="006F01F1" w:rsidP="006F01F1">
      <w:pPr>
        <w:jc w:val="both"/>
      </w:pPr>
    </w:p>
    <w:p w:rsidR="006F01F1" w:rsidRDefault="006F01F1" w:rsidP="006F01F1">
      <w:pPr>
        <w:spacing w:after="240"/>
        <w:outlineLvl w:val="0"/>
        <w:rPr>
          <w:b/>
          <w:bCs/>
          <w:color w:val="000000"/>
          <w:szCs w:val="18"/>
        </w:rPr>
      </w:pPr>
    </w:p>
    <w:p w:rsidR="006F01F1" w:rsidRDefault="006F01F1" w:rsidP="006F01F1">
      <w:pPr>
        <w:spacing w:after="240"/>
        <w:outlineLvl w:val="0"/>
        <w:rPr>
          <w:b/>
          <w:bCs/>
          <w:color w:val="000000"/>
          <w:szCs w:val="18"/>
        </w:rPr>
      </w:pPr>
    </w:p>
    <w:p w:rsidR="006F01F1" w:rsidRPr="00EA2486" w:rsidRDefault="006F01F1" w:rsidP="006F01F1">
      <w:r>
        <w:t xml:space="preserve">Ve Zlíně </w:t>
      </w:r>
      <w:r w:rsidRPr="007E19C5">
        <w:t xml:space="preserve">dne </w:t>
      </w:r>
      <w:r>
        <w:t>20</w:t>
      </w:r>
      <w:r w:rsidRPr="007E19C5">
        <w:t>.</w:t>
      </w:r>
      <w:r>
        <w:t xml:space="preserve"> dubna 2022</w:t>
      </w:r>
    </w:p>
    <w:p w:rsidR="00DF660B" w:rsidRDefault="00DF660B"/>
    <w:sectPr w:rsidR="00DF66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B5" w:rsidRDefault="001211B5">
      <w:r>
        <w:separator/>
      </w:r>
    </w:p>
  </w:endnote>
  <w:endnote w:type="continuationSeparator" w:id="0">
    <w:p w:rsidR="001211B5" w:rsidRDefault="0012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6C" w:rsidRPr="00772320" w:rsidRDefault="006F01F1" w:rsidP="001C7BF2">
    <w:pPr>
      <w:pStyle w:val="Zpat"/>
      <w:jc w:val="center"/>
    </w:pPr>
    <w:r w:rsidRPr="00772320">
      <w:rPr>
        <w:sz w:val="20"/>
        <w:szCs w:val="20"/>
      </w:rPr>
      <w:t>Pr</w:t>
    </w:r>
    <w:r w:rsidR="00772320" w:rsidRPr="00772320">
      <w:rPr>
        <w:sz w:val="20"/>
        <w:szCs w:val="20"/>
      </w:rPr>
      <w:t>o zasedání AS FHS dne 27. 4.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B5" w:rsidRDefault="001211B5">
      <w:r>
        <w:separator/>
      </w:r>
    </w:p>
  </w:footnote>
  <w:footnote w:type="continuationSeparator" w:id="0">
    <w:p w:rsidR="001211B5" w:rsidRDefault="0012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8" w:rsidRDefault="00964438">
    <w:pPr>
      <w:pStyle w:val="Zhlav"/>
    </w:pPr>
    <w:r w:rsidRPr="00E677A4">
      <w:rPr>
        <w:noProof/>
      </w:rPr>
      <w:drawing>
        <wp:inline distT="0" distB="0" distL="0" distR="0">
          <wp:extent cx="2181225" cy="333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F1"/>
    <w:rsid w:val="001211B5"/>
    <w:rsid w:val="001C7BF2"/>
    <w:rsid w:val="00325E36"/>
    <w:rsid w:val="006F01F1"/>
    <w:rsid w:val="00772320"/>
    <w:rsid w:val="0084352B"/>
    <w:rsid w:val="00964438"/>
    <w:rsid w:val="00B912AB"/>
    <w:rsid w:val="00CD5B25"/>
    <w:rsid w:val="00D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5F9A"/>
  <w15:chartTrackingRefBased/>
  <w15:docId w15:val="{CEB44160-7A6F-4F4A-89E9-43B56DA2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F0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01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64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44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Uživatel</cp:lastModifiedBy>
  <cp:revision>8</cp:revision>
  <dcterms:created xsi:type="dcterms:W3CDTF">2022-04-20T14:48:00Z</dcterms:created>
  <dcterms:modified xsi:type="dcterms:W3CDTF">2022-04-20T20:41:00Z</dcterms:modified>
</cp:coreProperties>
</file>