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F8" w:rsidRDefault="00ED20C7">
      <w:r>
        <w:t xml:space="preserve">Doporučení pro zadávání překladů a korektur uvnitř FHS </w:t>
      </w:r>
    </w:p>
    <w:p w:rsidR="00E51EF8" w:rsidRDefault="00ED20C7" w:rsidP="00ED20C7">
      <w:pPr>
        <w:pStyle w:val="Odstavecseseznamem"/>
        <w:numPr>
          <w:ilvl w:val="0"/>
          <w:numId w:val="1"/>
        </w:numPr>
        <w:jc w:val="both"/>
      </w:pPr>
      <w:r>
        <w:t>Upozorněte nás dopředu (týden, nejlépe i dva), že nám budete posílat text, který má následně projít překladem/korekturou. Dá nám to čas optimalizovat postup jiných prací tak, abychom byli schopni stihnout všechno včas. O každém požadovaném překladu/korektu</w:t>
      </w:r>
      <w:r>
        <w:t xml:space="preserve">ře musí vědět ředitel ústavu. </w:t>
      </w:r>
    </w:p>
    <w:p w:rsidR="00E51EF8" w:rsidRDefault="00ED20C7" w:rsidP="00ED20C7">
      <w:pPr>
        <w:pStyle w:val="Odstavecseseznamem"/>
        <w:numPr>
          <w:ilvl w:val="0"/>
          <w:numId w:val="1"/>
        </w:numPr>
        <w:jc w:val="both"/>
      </w:pPr>
      <w:r>
        <w:t>Vždy uvádějte termín, do kdy potřebujete mít text zpátky, a v případě, že ještě neposíláte samotný text, dejte nám vědět jeho přibližnou délku a typ (např. projekt GAČR, studie cca 6000 slov, recenze cca 500 slov, dotazník 50</w:t>
      </w:r>
      <w:r>
        <w:t xml:space="preserve"> položek, apod.). </w:t>
      </w:r>
    </w:p>
    <w:p w:rsidR="00E51EF8" w:rsidRDefault="00ED20C7" w:rsidP="00ED20C7">
      <w:pPr>
        <w:pStyle w:val="Odstavecseseznamem"/>
        <w:numPr>
          <w:ilvl w:val="0"/>
          <w:numId w:val="1"/>
        </w:numPr>
        <w:jc w:val="both"/>
      </w:pPr>
      <w:r>
        <w:t>Překlady a korektury studií v prvním kole (celé texty před zasláním do redakce) děláme obvykle do 14 dnů. Hlavně v průběhu semestru je kratší doba kritická. Korektury v druhém kole (po zapracování recenzních připomínek), kde se už zabývá</w:t>
      </w:r>
      <w:r>
        <w:t xml:space="preserve">me jenom upravenými a barevně označenými částmi textu, obvykle vypracujeme i rychleji. </w:t>
      </w:r>
    </w:p>
    <w:p w:rsidR="00E51EF8" w:rsidRDefault="00ED20C7" w:rsidP="00ED20C7">
      <w:pPr>
        <w:pStyle w:val="Odstavecseseznamem"/>
        <w:numPr>
          <w:ilvl w:val="0"/>
          <w:numId w:val="1"/>
        </w:numPr>
        <w:jc w:val="both"/>
      </w:pPr>
      <w:r>
        <w:t>Zvažte (podle úrovně časopisu), zda je potřebná korektura rodilým mluvčím. Některé (středo)evropské časopisy vydávané v angličtině téměř vůbec nepublikují texty rodilýc</w:t>
      </w:r>
      <w:r>
        <w:t>h mluvčích a v takovém případě je na místě zvážit, zda nestačí, když je text napsaný bez gramatických chyb a naprosto srozumitelně, i když nebude mít punc „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“. Korektury nerodilým mluvčím jsou v dnešním světě globálního používání angličtiny ve</w:t>
      </w:r>
      <w:r>
        <w:t xml:space="preserve"> vědě naprosto běžné, i když recenzenti obligatorně napíšou, že text je nutno ještě jednou zkontrolovat rodilým mluvčím. Správnost a srozumitelnost textu garantujeme u každé provedené korektury (s ohledem na správnost a srozumitelnost zdrojového textu). </w:t>
      </w:r>
    </w:p>
    <w:p w:rsidR="00E51EF8" w:rsidRDefault="00ED20C7" w:rsidP="00ED20C7">
      <w:pPr>
        <w:pStyle w:val="Odstavecseseznamem"/>
        <w:numPr>
          <w:ilvl w:val="0"/>
          <w:numId w:val="1"/>
        </w:numPr>
        <w:jc w:val="both"/>
      </w:pPr>
      <w:r>
        <w:t>U</w:t>
      </w:r>
      <w:r>
        <w:t xml:space="preserve"> požadavků na korekturu rodilým mluvčím nám velmi pomůže původní český text, pokud je k dispozici (alespoň jeho starší verze).</w:t>
      </w:r>
    </w:p>
    <w:p w:rsidR="00E51EF8" w:rsidRDefault="00ED20C7" w:rsidP="00ED20C7">
      <w:pPr>
        <w:pStyle w:val="Odstavecseseznamem"/>
        <w:numPr>
          <w:ilvl w:val="0"/>
          <w:numId w:val="1"/>
        </w:numPr>
        <w:jc w:val="both"/>
      </w:pPr>
      <w:r>
        <w:t xml:space="preserve">Nejsložitější jsou pro nás korektury textů, které překládal externí překladatel. Je pro nás smysluplnější špatně přeložené texty </w:t>
      </w:r>
      <w:r>
        <w:t xml:space="preserve">přeložit znovu, než se je pokoušet opravit. Pokud máte spolupracující agenturu, která vám dělá kvalitní překlady, je to výhra pro všechny. Není ale v našich silách v krátkém čase upravovat někoho špatně odvedenou práci. </w:t>
      </w:r>
    </w:p>
    <w:p w:rsidR="00E51EF8" w:rsidRDefault="00ED20C7" w:rsidP="00ED20C7">
      <w:pPr>
        <w:pStyle w:val="Odstavecseseznamem"/>
        <w:numPr>
          <w:ilvl w:val="0"/>
          <w:numId w:val="1"/>
        </w:numPr>
        <w:jc w:val="both"/>
      </w:pPr>
      <w:r>
        <w:t>Při tvorbě textu určeného na překla</w:t>
      </w:r>
      <w:r>
        <w:t>d/korekturu počítejte s nutností textových úprav: text v obrázcích/grafech vkládejte v editovatelné formě a nenechávejte v textech komentáře a </w:t>
      </w:r>
      <w:bookmarkStart w:id="0" w:name="_GoBack"/>
      <w:bookmarkEnd w:id="0"/>
      <w:r>
        <w:t xml:space="preserve">sledované změny pocházející ze spolupráce autorů. </w:t>
      </w:r>
    </w:p>
    <w:p w:rsidR="00E51EF8" w:rsidRDefault="00ED20C7" w:rsidP="00ED20C7">
      <w:pPr>
        <w:pStyle w:val="Odstavecseseznamem"/>
        <w:numPr>
          <w:ilvl w:val="0"/>
          <w:numId w:val="1"/>
        </w:numPr>
        <w:jc w:val="both"/>
      </w:pPr>
      <w:r>
        <w:t>Naopak, budeme rádi za vysvětlivky a komentáře určené překlada</w:t>
      </w:r>
      <w:r>
        <w:t xml:space="preserve">telům/korektorům (běžně používané verze termínů, vámi preferované termíny, různá specifika). Moc nám pomáhá, když můžeme s autory jednat přímo a v procesu překladu si budeme moct s nimi vyjasnit detaily. </w:t>
      </w:r>
    </w:p>
    <w:p w:rsidR="00E51EF8" w:rsidRDefault="00ED20C7" w:rsidP="00ED20C7">
      <w:pPr>
        <w:pStyle w:val="Odstavecseseznamem"/>
        <w:numPr>
          <w:ilvl w:val="0"/>
          <w:numId w:val="1"/>
        </w:numPr>
        <w:jc w:val="both"/>
      </w:pPr>
      <w:r>
        <w:t>Obecně platí, že čím vyšší kvalita zdrojového textu</w:t>
      </w:r>
      <w:r>
        <w:t xml:space="preserve"> (srozumitelnost, jednoznačnost), tím více se soustředíme na kvalitu překladu. </w:t>
      </w:r>
    </w:p>
    <w:p w:rsidR="00E51EF8" w:rsidRDefault="00E51EF8"/>
    <w:p w:rsidR="00E51EF8" w:rsidRDefault="00ED20C7">
      <w:r>
        <w:t>Kontakt:</w:t>
      </w:r>
    </w:p>
    <w:p w:rsidR="00E51EF8" w:rsidRDefault="00ED20C7">
      <w:r>
        <w:t>Katarína Nemčoková (ÚMJL)</w:t>
      </w:r>
    </w:p>
    <w:p w:rsidR="00E51EF8" w:rsidRDefault="00ED20C7">
      <w:r>
        <w:t>nemcokova@utb.cz</w:t>
      </w:r>
    </w:p>
    <w:p w:rsidR="00E51EF8" w:rsidRDefault="00ED20C7">
      <w:pPr>
        <w:rPr>
          <w:lang w:val="en-US"/>
        </w:rPr>
      </w:pPr>
      <w:r>
        <w:t>576 032 211</w:t>
      </w:r>
    </w:p>
    <w:p w:rsidR="00E51EF8" w:rsidRDefault="00E51EF8"/>
    <w:sectPr w:rsidR="00E51EF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6120A"/>
    <w:multiLevelType w:val="multilevel"/>
    <w:tmpl w:val="8FBEF66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4B7C75"/>
    <w:multiLevelType w:val="multilevel"/>
    <w:tmpl w:val="DB0E62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F8"/>
    <w:rsid w:val="00E51EF8"/>
    <w:rsid w:val="00E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0CE1"/>
  <w15:docId w15:val="{EE2ADE2C-850D-4558-B74A-003182F5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170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f3933-d866-44fc-8821-ff2c96a0f7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2667C8D767543BADEB2C31A5FA6FC" ma:contentTypeVersion="17" ma:contentTypeDescription="Vytvoří nový dokument" ma:contentTypeScope="" ma:versionID="b329f7eb5a49ed8b8a8a57f59ea0cf12">
  <xsd:schema xmlns:xsd="http://www.w3.org/2001/XMLSchema" xmlns:xs="http://www.w3.org/2001/XMLSchema" xmlns:p="http://schemas.microsoft.com/office/2006/metadata/properties" xmlns:ns3="afd12572-8e1a-414c-980f-ca048f535eb5" xmlns:ns4="87ff3933-d866-44fc-8821-ff2c96a0f737" targetNamespace="http://schemas.microsoft.com/office/2006/metadata/properties" ma:root="true" ma:fieldsID="2d4444528197a0850358c2176811cbff" ns3:_="" ns4:_="">
    <xsd:import namespace="afd12572-8e1a-414c-980f-ca048f535eb5"/>
    <xsd:import namespace="87ff3933-d866-44fc-8821-ff2c96a0f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12572-8e1a-414c-980f-ca048f53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3933-d866-44fc-8821-ff2c96a0f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DE945-7677-42AD-BA57-B4552BE166E1}">
  <ds:schemaRefs>
    <ds:schemaRef ds:uri="http://schemas.microsoft.com/office/2006/metadata/properties"/>
    <ds:schemaRef ds:uri="http://schemas.microsoft.com/office/infopath/2007/PartnerControls"/>
    <ds:schemaRef ds:uri="87ff3933-d866-44fc-8821-ff2c96a0f737"/>
  </ds:schemaRefs>
</ds:datastoreItem>
</file>

<file path=customXml/itemProps2.xml><?xml version="1.0" encoding="utf-8"?>
<ds:datastoreItem xmlns:ds="http://schemas.openxmlformats.org/officeDocument/2006/customXml" ds:itemID="{256504C9-1F85-4C94-A910-BDFAB3AFF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12572-8e1a-414c-980f-ca048f535eb5"/>
    <ds:schemaRef ds:uri="87ff3933-d866-44fc-8821-ff2c96a0f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D8D48-2D2B-47DB-833D-2D511FD2D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Nemčoková</dc:creator>
  <dc:description/>
  <cp:lastModifiedBy>Petr Horák</cp:lastModifiedBy>
  <cp:revision>2</cp:revision>
  <dcterms:created xsi:type="dcterms:W3CDTF">2023-12-07T07:25:00Z</dcterms:created>
  <dcterms:modified xsi:type="dcterms:W3CDTF">2023-12-07T07:25:00Z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0x01010027E2667C8D767543BADEB2C31A5FA6FC</vt:lpwstr>
  </property>
</Properties>
</file>