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FCA5D" w14:textId="3462A24C" w:rsidR="006E4B6D" w:rsidRPr="006E4B6D" w:rsidRDefault="005A1316" w:rsidP="006E4B6D">
      <w:pPr>
        <w:pStyle w:val="Odstavecseseznamem"/>
        <w:numPr>
          <w:ilvl w:val="0"/>
          <w:numId w:val="3"/>
        </w:numPr>
        <w:spacing w:line="48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D</w:t>
      </w:r>
      <w:r w:rsidR="00C761DC" w:rsidRPr="00CB59D2">
        <w:rPr>
          <w:b/>
          <w:caps/>
          <w:sz w:val="32"/>
          <w:szCs w:val="32"/>
        </w:rPr>
        <w:t xml:space="preserve">otazníkové šetření </w:t>
      </w:r>
      <w:r>
        <w:rPr>
          <w:b/>
          <w:caps/>
          <w:sz w:val="32"/>
          <w:szCs w:val="32"/>
        </w:rPr>
        <w:t>– zaměstnavatelÉ, HARMONOGRAM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6572"/>
      </w:tblGrid>
      <w:tr w:rsidR="005A1316" w14:paraId="2A1AFDEB" w14:textId="77777777" w:rsidTr="005A1316">
        <w:tc>
          <w:tcPr>
            <w:tcW w:w="2470" w:type="dxa"/>
          </w:tcPr>
          <w:p w14:paraId="33675F0C" w14:textId="78C17134" w:rsidR="005A1316" w:rsidRDefault="005A1316" w:rsidP="005A1316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 w:rsidRPr="005A1316">
              <w:rPr>
                <w:rFonts w:cstheme="minorHAnsi"/>
                <w:b/>
                <w:caps/>
                <w:sz w:val="24"/>
                <w:szCs w:val="24"/>
              </w:rPr>
              <w:t>5. 12 2023</w:t>
            </w:r>
          </w:p>
        </w:tc>
        <w:tc>
          <w:tcPr>
            <w:tcW w:w="6572" w:type="dxa"/>
          </w:tcPr>
          <w:p w14:paraId="1FB627A1" w14:textId="17F2AE7D" w:rsidR="005A1316" w:rsidRDefault="005A1316" w:rsidP="006D3844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Zaslání kontaktů </w:t>
            </w:r>
            <w:r>
              <w:rPr>
                <w:sz w:val="26"/>
                <w:szCs w:val="26"/>
              </w:rPr>
              <w:t xml:space="preserve">na zaměstnavatele </w:t>
            </w:r>
            <w:r>
              <w:rPr>
                <w:sz w:val="26"/>
                <w:szCs w:val="26"/>
              </w:rPr>
              <w:t xml:space="preserve">z šetření 2021 </w:t>
            </w:r>
            <w:r w:rsidR="006D3844">
              <w:rPr>
                <w:sz w:val="26"/>
                <w:szCs w:val="26"/>
              </w:rPr>
              <w:t>děkanům a řediteli UNI (Mgr. Sklenaříková)</w:t>
            </w:r>
          </w:p>
        </w:tc>
      </w:tr>
      <w:tr w:rsidR="005A1316" w14:paraId="4B4DCB96" w14:textId="77777777" w:rsidTr="005A1316">
        <w:tc>
          <w:tcPr>
            <w:tcW w:w="2470" w:type="dxa"/>
          </w:tcPr>
          <w:p w14:paraId="688BDD36" w14:textId="72708565" w:rsidR="005A1316" w:rsidRDefault="00512B66" w:rsidP="005A1316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d</w:t>
            </w:r>
            <w:r w:rsidR="006D3844">
              <w:rPr>
                <w:sz w:val="26"/>
                <w:szCs w:val="26"/>
              </w:rPr>
              <w:t>o</w:t>
            </w:r>
            <w:r w:rsidR="006D3844">
              <w:rPr>
                <w:sz w:val="26"/>
                <w:szCs w:val="26"/>
              </w:rPr>
              <w:t xml:space="preserve"> </w:t>
            </w:r>
            <w:r w:rsidR="005A1316">
              <w:rPr>
                <w:rFonts w:cstheme="minorHAnsi"/>
                <w:b/>
                <w:caps/>
                <w:sz w:val="24"/>
                <w:szCs w:val="24"/>
              </w:rPr>
              <w:t>17. 12.2023</w:t>
            </w:r>
          </w:p>
        </w:tc>
        <w:tc>
          <w:tcPr>
            <w:tcW w:w="6572" w:type="dxa"/>
          </w:tcPr>
          <w:p w14:paraId="58B24D56" w14:textId="38616508" w:rsidR="005A1316" w:rsidRDefault="005A1316" w:rsidP="00950927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Aktualizace kontaktů na zaměstnavatele a doplnění o nové kontakty</w:t>
            </w:r>
            <w:r w:rsidR="00950927">
              <w:rPr>
                <w:sz w:val="26"/>
                <w:szCs w:val="26"/>
              </w:rPr>
              <w:t xml:space="preserve"> (děkani, ředitel UNI), </w:t>
            </w:r>
            <w:r>
              <w:rPr>
                <w:sz w:val="26"/>
                <w:szCs w:val="26"/>
              </w:rPr>
              <w:t xml:space="preserve">zaslat na </w:t>
            </w:r>
            <w:hyperlink r:id="rId8" w:history="1">
              <w:r w:rsidR="006D3844" w:rsidRPr="007773BF">
                <w:rPr>
                  <w:rStyle w:val="Hypertextovodkaz"/>
                  <w:sz w:val="26"/>
                  <w:szCs w:val="26"/>
                </w:rPr>
                <w:t>prorektor-pedagogika@utb.cz</w:t>
              </w:r>
            </w:hyperlink>
            <w:r w:rsidR="006D3844">
              <w:rPr>
                <w:sz w:val="26"/>
                <w:szCs w:val="26"/>
              </w:rPr>
              <w:t xml:space="preserve"> a </w:t>
            </w:r>
            <w:hyperlink r:id="rId9" w:history="1">
              <w:r w:rsidR="006D3844" w:rsidRPr="007773BF">
                <w:rPr>
                  <w:rStyle w:val="Hypertextovodkaz"/>
                  <w:sz w:val="26"/>
                  <w:szCs w:val="26"/>
                </w:rPr>
                <w:t>prorektor-rozvoj@utb.cz</w:t>
              </w:r>
            </w:hyperlink>
          </w:p>
        </w:tc>
      </w:tr>
      <w:tr w:rsidR="005A1316" w14:paraId="46CF1C35" w14:textId="77777777" w:rsidTr="005A1316">
        <w:tc>
          <w:tcPr>
            <w:tcW w:w="2470" w:type="dxa"/>
          </w:tcPr>
          <w:p w14:paraId="02881030" w14:textId="668EEC3C" w:rsidR="005A1316" w:rsidRDefault="00512B66" w:rsidP="006D3844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d</w:t>
            </w:r>
            <w:r w:rsidR="006D3844">
              <w:rPr>
                <w:sz w:val="26"/>
                <w:szCs w:val="26"/>
              </w:rPr>
              <w:t>o</w:t>
            </w:r>
            <w:r w:rsidR="006D3844">
              <w:rPr>
                <w:sz w:val="26"/>
                <w:szCs w:val="26"/>
              </w:rPr>
              <w:t xml:space="preserve"> </w:t>
            </w:r>
            <w:r w:rsidR="006D3844">
              <w:rPr>
                <w:rFonts w:cstheme="minorHAnsi"/>
                <w:b/>
                <w:caps/>
                <w:sz w:val="24"/>
                <w:szCs w:val="24"/>
              </w:rPr>
              <w:t>12. 1. 2024</w:t>
            </w:r>
          </w:p>
        </w:tc>
        <w:tc>
          <w:tcPr>
            <w:tcW w:w="6572" w:type="dxa"/>
          </w:tcPr>
          <w:p w14:paraId="38E1BAFC" w14:textId="7233A631" w:rsidR="005A1316" w:rsidRDefault="006D3844" w:rsidP="00950927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Doplnění kontaktů o kontakty JOB centra, sumarizace kontaktů za celu UTB (prorektorka pro </w:t>
            </w:r>
            <w:r w:rsidR="00950927">
              <w:rPr>
                <w:sz w:val="26"/>
                <w:szCs w:val="26"/>
              </w:rPr>
              <w:t>pedagogickou činnost</w:t>
            </w:r>
            <w:r w:rsidR="00512B6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prorektorka pro rozvoj) </w:t>
            </w:r>
          </w:p>
        </w:tc>
      </w:tr>
      <w:tr w:rsidR="005A1316" w14:paraId="39F8490F" w14:textId="77777777" w:rsidTr="005A1316">
        <w:tc>
          <w:tcPr>
            <w:tcW w:w="2470" w:type="dxa"/>
          </w:tcPr>
          <w:p w14:paraId="1279F2C0" w14:textId="1889BD7D" w:rsidR="005A1316" w:rsidRDefault="00512B66" w:rsidP="005A1316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d</w:t>
            </w:r>
            <w:r w:rsidR="006D3844">
              <w:rPr>
                <w:sz w:val="26"/>
                <w:szCs w:val="26"/>
              </w:rPr>
              <w:t>o</w:t>
            </w:r>
            <w:r w:rsidR="006D3844">
              <w:rPr>
                <w:sz w:val="26"/>
                <w:szCs w:val="26"/>
              </w:rPr>
              <w:t xml:space="preserve"> </w:t>
            </w:r>
            <w:r w:rsidR="006D3844" w:rsidRPr="00512B66">
              <w:rPr>
                <w:b/>
                <w:sz w:val="26"/>
                <w:szCs w:val="26"/>
              </w:rPr>
              <w:t>24. 1. 2024</w:t>
            </w:r>
          </w:p>
        </w:tc>
        <w:tc>
          <w:tcPr>
            <w:tcW w:w="6572" w:type="dxa"/>
          </w:tcPr>
          <w:p w14:paraId="6B626CE4" w14:textId="1138E4CB" w:rsidR="005A1316" w:rsidRDefault="006D3844" w:rsidP="005D7116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Informování kontaktních osob</w:t>
            </w:r>
            <w:r w:rsidR="005D7116">
              <w:rPr>
                <w:sz w:val="26"/>
                <w:szCs w:val="26"/>
              </w:rPr>
              <w:t xml:space="preserve"> - zaměstnavatelů</w:t>
            </w:r>
            <w:r>
              <w:rPr>
                <w:sz w:val="26"/>
                <w:szCs w:val="26"/>
              </w:rPr>
              <w:t xml:space="preserve"> děkanem/ředitelem součásti o připravovaném šetření, žádost o účast na šetření (e-mail, telefonát); v případě změny kontaktní</w:t>
            </w:r>
            <w:r w:rsidR="00512B66">
              <w:rPr>
                <w:sz w:val="26"/>
                <w:szCs w:val="26"/>
              </w:rPr>
              <w:t>ch</w:t>
            </w:r>
            <w:r>
              <w:rPr>
                <w:sz w:val="26"/>
                <w:szCs w:val="26"/>
              </w:rPr>
              <w:t xml:space="preserve"> osob/email</w:t>
            </w:r>
            <w:r w:rsidR="00512B66">
              <w:rPr>
                <w:sz w:val="26"/>
                <w:szCs w:val="26"/>
              </w:rPr>
              <w:t>ů</w:t>
            </w:r>
            <w:r>
              <w:rPr>
                <w:sz w:val="26"/>
                <w:szCs w:val="26"/>
              </w:rPr>
              <w:t xml:space="preserve">  </w:t>
            </w:r>
            <w:r w:rsidR="00B739BA">
              <w:rPr>
                <w:sz w:val="26"/>
                <w:szCs w:val="26"/>
              </w:rPr>
              <w:t>zaslání aktualizovaných</w:t>
            </w:r>
            <w:r w:rsidR="00512B66">
              <w:rPr>
                <w:sz w:val="26"/>
                <w:szCs w:val="26"/>
              </w:rPr>
              <w:t xml:space="preserve"> přehled</w:t>
            </w:r>
            <w:r w:rsidR="00B739BA">
              <w:rPr>
                <w:sz w:val="26"/>
                <w:szCs w:val="26"/>
              </w:rPr>
              <w:t>ů</w:t>
            </w:r>
            <w:r w:rsidR="005D7116">
              <w:rPr>
                <w:sz w:val="26"/>
                <w:szCs w:val="26"/>
              </w:rPr>
              <w:t xml:space="preserve"> prorektorkám</w:t>
            </w:r>
            <w:r w:rsidR="00B739BA">
              <w:rPr>
                <w:sz w:val="26"/>
                <w:szCs w:val="26"/>
              </w:rPr>
              <w:t xml:space="preserve"> (</w:t>
            </w:r>
            <w:r w:rsidR="00512B66">
              <w:rPr>
                <w:sz w:val="26"/>
                <w:szCs w:val="26"/>
              </w:rPr>
              <w:t xml:space="preserve">rovněž </w:t>
            </w:r>
            <w:r w:rsidR="00B739BA">
              <w:rPr>
                <w:sz w:val="26"/>
                <w:szCs w:val="26"/>
              </w:rPr>
              <w:t>do 24. 1. 2024)</w:t>
            </w:r>
          </w:p>
        </w:tc>
      </w:tr>
      <w:tr w:rsidR="005A1316" w14:paraId="1B26978B" w14:textId="77777777" w:rsidTr="005A1316">
        <w:tc>
          <w:tcPr>
            <w:tcW w:w="2470" w:type="dxa"/>
          </w:tcPr>
          <w:p w14:paraId="0517A363" w14:textId="10C031D6" w:rsidR="005A1316" w:rsidRPr="006D3844" w:rsidRDefault="00512B66" w:rsidP="005A1316">
            <w:pPr>
              <w:spacing w:line="480" w:lineRule="auto"/>
              <w:rPr>
                <w:rFonts w:cstheme="minorHAnsi"/>
                <w:caps/>
                <w:sz w:val="24"/>
                <w:szCs w:val="24"/>
              </w:rPr>
            </w:pPr>
            <w:r>
              <w:rPr>
                <w:sz w:val="26"/>
                <w:szCs w:val="26"/>
              </w:rPr>
              <w:t>d</w:t>
            </w:r>
            <w:r w:rsidR="006D3844" w:rsidRPr="006D3844">
              <w:rPr>
                <w:sz w:val="26"/>
                <w:szCs w:val="26"/>
              </w:rPr>
              <w:t xml:space="preserve">o </w:t>
            </w:r>
            <w:r w:rsidR="006D3844" w:rsidRPr="00512B66">
              <w:rPr>
                <w:b/>
                <w:sz w:val="26"/>
                <w:szCs w:val="26"/>
              </w:rPr>
              <w:t>26. 1. 2024</w:t>
            </w:r>
          </w:p>
        </w:tc>
        <w:tc>
          <w:tcPr>
            <w:tcW w:w="6572" w:type="dxa"/>
          </w:tcPr>
          <w:p w14:paraId="76E3C5C2" w14:textId="545605CE" w:rsidR="005A1316" w:rsidRPr="006D3844" w:rsidRDefault="006D3844" w:rsidP="00950927">
            <w:pPr>
              <w:spacing w:line="480" w:lineRule="auto"/>
              <w:rPr>
                <w:rFonts w:cstheme="minorHAnsi"/>
                <w:caps/>
                <w:sz w:val="24"/>
                <w:szCs w:val="24"/>
              </w:rPr>
            </w:pPr>
            <w:r w:rsidRPr="006D3844">
              <w:rPr>
                <w:color w:val="000000" w:themeColor="text1"/>
                <w:sz w:val="26"/>
                <w:szCs w:val="26"/>
              </w:rPr>
              <w:t xml:space="preserve">Upgrade </w:t>
            </w:r>
            <w:r>
              <w:rPr>
                <w:color w:val="000000" w:themeColor="text1"/>
                <w:sz w:val="26"/>
                <w:szCs w:val="26"/>
              </w:rPr>
              <w:t xml:space="preserve">a finalizace </w:t>
            </w:r>
            <w:r w:rsidR="005D7116">
              <w:rPr>
                <w:color w:val="000000" w:themeColor="text1"/>
                <w:sz w:val="26"/>
                <w:szCs w:val="26"/>
              </w:rPr>
              <w:t>databáze</w:t>
            </w:r>
            <w:r>
              <w:rPr>
                <w:color w:val="000000" w:themeColor="text1"/>
                <w:sz w:val="26"/>
                <w:szCs w:val="26"/>
              </w:rPr>
              <w:t xml:space="preserve"> zaměstnavatelů</w:t>
            </w:r>
            <w:r w:rsidR="00512B66">
              <w:rPr>
                <w:color w:val="000000" w:themeColor="text1"/>
                <w:sz w:val="26"/>
                <w:szCs w:val="26"/>
              </w:rPr>
              <w:t xml:space="preserve"> (prorektorka pro </w:t>
            </w:r>
            <w:r w:rsidR="00950927">
              <w:rPr>
                <w:color w:val="000000" w:themeColor="text1"/>
                <w:sz w:val="26"/>
                <w:szCs w:val="26"/>
              </w:rPr>
              <w:t>pedagogickou činnost</w:t>
            </w:r>
            <w:r w:rsidR="00512B66">
              <w:rPr>
                <w:color w:val="000000" w:themeColor="text1"/>
                <w:sz w:val="26"/>
                <w:szCs w:val="26"/>
              </w:rPr>
              <w:t>, prorektorka pro rozvoj)</w:t>
            </w:r>
          </w:p>
        </w:tc>
      </w:tr>
      <w:tr w:rsidR="005A1316" w:rsidRPr="00512B66" w14:paraId="4E46CDDD" w14:textId="77777777" w:rsidTr="005A1316">
        <w:tc>
          <w:tcPr>
            <w:tcW w:w="2470" w:type="dxa"/>
          </w:tcPr>
          <w:p w14:paraId="44FEF82E" w14:textId="48C86AD8" w:rsidR="005A1316" w:rsidRPr="00512B66" w:rsidRDefault="00512B66" w:rsidP="005A1316">
            <w:pPr>
              <w:spacing w:line="480" w:lineRule="auto"/>
              <w:rPr>
                <w:rFonts w:cstheme="minorHAnsi"/>
                <w:b/>
                <w:caps/>
                <w:sz w:val="24"/>
                <w:szCs w:val="24"/>
              </w:rPr>
            </w:pPr>
            <w:r w:rsidRPr="00512B66">
              <w:rPr>
                <w:rFonts w:cstheme="minorHAnsi"/>
                <w:b/>
                <w:caps/>
                <w:sz w:val="24"/>
                <w:szCs w:val="24"/>
              </w:rPr>
              <w:t>29. 1. 2024</w:t>
            </w:r>
          </w:p>
        </w:tc>
        <w:tc>
          <w:tcPr>
            <w:tcW w:w="6572" w:type="dxa"/>
          </w:tcPr>
          <w:p w14:paraId="0483C5C5" w14:textId="3B479C43" w:rsidR="005A1316" w:rsidRPr="00512B66" w:rsidRDefault="00512B66" w:rsidP="00512B66">
            <w:pPr>
              <w:spacing w:line="408" w:lineRule="auto"/>
              <w:jc w:val="both"/>
              <w:rPr>
                <w:rFonts w:cstheme="minorHAnsi"/>
                <w:caps/>
                <w:sz w:val="24"/>
                <w:szCs w:val="24"/>
              </w:rPr>
            </w:pPr>
            <w:r w:rsidRPr="00512B66">
              <w:rPr>
                <w:color w:val="000000" w:themeColor="text1"/>
                <w:sz w:val="26"/>
                <w:szCs w:val="26"/>
              </w:rPr>
              <w:t>Oficiální e-mail rektora UTB</w:t>
            </w:r>
            <w:r w:rsidR="005D7116">
              <w:rPr>
                <w:color w:val="000000" w:themeColor="text1"/>
                <w:sz w:val="26"/>
                <w:szCs w:val="26"/>
              </w:rPr>
              <w:t xml:space="preserve"> zaměstnavatelům z databáze, </w:t>
            </w:r>
            <w:r w:rsidRPr="00512B66">
              <w:rPr>
                <w:color w:val="000000" w:themeColor="text1"/>
                <w:sz w:val="26"/>
                <w:szCs w:val="26"/>
              </w:rPr>
              <w:t xml:space="preserve"> s odkazem na dotazník a s žádosti </w:t>
            </w:r>
            <w:r w:rsidR="00950927">
              <w:rPr>
                <w:color w:val="000000" w:themeColor="text1"/>
                <w:sz w:val="26"/>
                <w:szCs w:val="26"/>
              </w:rPr>
              <w:t xml:space="preserve">o </w:t>
            </w:r>
            <w:r w:rsidRPr="00512B66">
              <w:rPr>
                <w:color w:val="000000" w:themeColor="text1"/>
                <w:sz w:val="26"/>
                <w:szCs w:val="26"/>
              </w:rPr>
              <w:t>účast na šetření</w:t>
            </w:r>
          </w:p>
        </w:tc>
      </w:tr>
    </w:tbl>
    <w:p w14:paraId="68C45D8B" w14:textId="5A704631" w:rsidR="005A1316" w:rsidRDefault="005A1316" w:rsidP="005A1316">
      <w:pPr>
        <w:spacing w:line="480" w:lineRule="auto"/>
        <w:ind w:left="360"/>
        <w:rPr>
          <w:rFonts w:cstheme="minorHAnsi"/>
          <w:caps/>
          <w:sz w:val="24"/>
          <w:szCs w:val="24"/>
        </w:rPr>
      </w:pPr>
    </w:p>
    <w:p w14:paraId="2041BA51" w14:textId="3F063A87" w:rsidR="006E4B6D" w:rsidRDefault="006E4B6D" w:rsidP="005A1316">
      <w:pPr>
        <w:spacing w:line="480" w:lineRule="auto"/>
        <w:ind w:left="360"/>
        <w:rPr>
          <w:rFonts w:cstheme="minorHAnsi"/>
          <w:caps/>
          <w:sz w:val="24"/>
          <w:szCs w:val="24"/>
        </w:rPr>
      </w:pPr>
    </w:p>
    <w:p w14:paraId="6D00163F" w14:textId="37625A7C" w:rsidR="006E4B6D" w:rsidRDefault="006E4B6D" w:rsidP="005A1316">
      <w:pPr>
        <w:spacing w:line="480" w:lineRule="auto"/>
        <w:ind w:left="360"/>
        <w:rPr>
          <w:rFonts w:cstheme="minorHAnsi"/>
          <w:caps/>
          <w:sz w:val="24"/>
          <w:szCs w:val="24"/>
        </w:rPr>
      </w:pPr>
    </w:p>
    <w:p w14:paraId="5DA70100" w14:textId="74933C03" w:rsidR="006E4B6D" w:rsidRPr="006E4B6D" w:rsidRDefault="00D8782A" w:rsidP="006E4B6D">
      <w:pPr>
        <w:pStyle w:val="Odstavecseseznamem"/>
        <w:numPr>
          <w:ilvl w:val="0"/>
          <w:numId w:val="3"/>
        </w:numPr>
        <w:spacing w:line="480" w:lineRule="auto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lastRenderedPageBreak/>
        <w:t xml:space="preserve">PŘÍPRAVA </w:t>
      </w:r>
      <w:r w:rsidR="006E4B6D" w:rsidRPr="00D8782A">
        <w:rPr>
          <w:b/>
          <w:i/>
          <w:caps/>
          <w:sz w:val="32"/>
          <w:szCs w:val="32"/>
        </w:rPr>
        <w:t xml:space="preserve">QS </w:t>
      </w:r>
      <w:r w:rsidR="006E4B6D" w:rsidRPr="00D8782A">
        <w:rPr>
          <w:b/>
          <w:i/>
          <w:sz w:val="32"/>
          <w:szCs w:val="32"/>
        </w:rPr>
        <w:t>RANKING</w:t>
      </w:r>
      <w:r>
        <w:rPr>
          <w:b/>
          <w:sz w:val="32"/>
          <w:szCs w:val="32"/>
        </w:rPr>
        <w:t xml:space="preserve"> </w:t>
      </w:r>
      <w:r w:rsidR="003F0520">
        <w:rPr>
          <w:b/>
          <w:sz w:val="32"/>
          <w:szCs w:val="32"/>
        </w:rPr>
        <w:t xml:space="preserve"> </w:t>
      </w:r>
      <w:r w:rsidR="003F0520" w:rsidRPr="00BE745C">
        <w:rPr>
          <w:b/>
          <w:sz w:val="24"/>
          <w:szCs w:val="24"/>
        </w:rPr>
        <w:t>(každoroční, Mezinárodní oddělení)</w:t>
      </w:r>
    </w:p>
    <w:p w14:paraId="58FC2E6A" w14:textId="54CE7900" w:rsidR="00D8782A" w:rsidRDefault="003F0520" w:rsidP="00D8782A">
      <w:pPr>
        <w:pStyle w:val="Normlnweb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Hodnocení </w:t>
      </w:r>
      <w:r w:rsidR="00D8782A" w:rsidRPr="0070394B">
        <w:rPr>
          <w:sz w:val="24"/>
          <w:szCs w:val="24"/>
        </w:rPr>
        <w:t>QS World University Rankings je založeno na šesti indikátor</w:t>
      </w:r>
      <w:r>
        <w:rPr>
          <w:sz w:val="24"/>
          <w:szCs w:val="24"/>
        </w:rPr>
        <w:t>ech</w:t>
      </w:r>
      <w:r w:rsidR="00D8782A">
        <w:rPr>
          <w:sz w:val="24"/>
          <w:szCs w:val="24"/>
        </w:rPr>
        <w:t>:</w:t>
      </w:r>
    </w:p>
    <w:p w14:paraId="3F0A4CCA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akademická pověst (40 %)</w:t>
      </w:r>
    </w:p>
    <w:p w14:paraId="6E00E637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reputace mezi zaměstnavateli (10 %)</w:t>
      </w:r>
    </w:p>
    <w:p w14:paraId="24E5E0DD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poměr studentů a akademických pracovníků (20 %)</w:t>
      </w:r>
    </w:p>
    <w:p w14:paraId="208C6862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počet vědeckých citací akademických pracovníků (20 %)</w:t>
      </w:r>
    </w:p>
    <w:p w14:paraId="3E0CB62D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podíl zahraničních akademiků (5 %)</w:t>
      </w:r>
    </w:p>
    <w:p w14:paraId="3D58F9A0" w14:textId="77777777" w:rsidR="00D8782A" w:rsidRDefault="00D8782A" w:rsidP="00D8782A">
      <w:pPr>
        <w:pStyle w:val="Normlnweb"/>
        <w:numPr>
          <w:ilvl w:val="0"/>
          <w:numId w:val="6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podíl zahraničních studentů (5 %).</w:t>
      </w:r>
    </w:p>
    <w:p w14:paraId="457E39B7" w14:textId="1B490D2F" w:rsidR="006E4B6D" w:rsidRPr="00D8782A" w:rsidRDefault="00D8782A" w:rsidP="00D8782A">
      <w:pPr>
        <w:pStyle w:val="Normlnweb"/>
        <w:ind w:left="284"/>
        <w:jc w:val="both"/>
        <w:rPr>
          <w:sz w:val="24"/>
          <w:szCs w:val="24"/>
        </w:rPr>
      </w:pPr>
      <w:r w:rsidRPr="0070394B">
        <w:rPr>
          <w:sz w:val="24"/>
          <w:szCs w:val="24"/>
        </w:rPr>
        <w:t xml:space="preserve"> Podrobný popis metodiky a žebříček je na </w:t>
      </w:r>
      <w:hyperlink r:id="rId10" w:history="1">
        <w:r w:rsidRPr="007773BF">
          <w:rPr>
            <w:rStyle w:val="Hypertextovodkaz"/>
            <w:sz w:val="24"/>
            <w:szCs w:val="24"/>
          </w:rPr>
          <w:t>https://www.topuniversities.com/</w:t>
        </w:r>
      </w:hyperlink>
      <w:r w:rsidRPr="0070394B">
        <w:rPr>
          <w:sz w:val="24"/>
          <w:szCs w:val="24"/>
        </w:rPr>
        <w:t>.</w:t>
      </w:r>
    </w:p>
    <w:p w14:paraId="0BBCAE9E" w14:textId="77777777" w:rsidR="003F0520" w:rsidRDefault="00D8782A" w:rsidP="00D8782A">
      <w:pPr>
        <w:pStyle w:val="Normlnweb"/>
        <w:ind w:left="284"/>
        <w:jc w:val="both"/>
        <w:rPr>
          <w:sz w:val="24"/>
          <w:szCs w:val="24"/>
        </w:rPr>
      </w:pPr>
      <w:r w:rsidRPr="0070394B">
        <w:rPr>
          <w:sz w:val="24"/>
          <w:szCs w:val="24"/>
        </w:rPr>
        <w:t>M</w:t>
      </w:r>
      <w:r>
        <w:rPr>
          <w:sz w:val="24"/>
          <w:szCs w:val="24"/>
        </w:rPr>
        <w:t>ezinárodní oddělení</w:t>
      </w:r>
      <w:r w:rsidRPr="0070394B">
        <w:rPr>
          <w:sz w:val="24"/>
          <w:szCs w:val="24"/>
        </w:rPr>
        <w:t xml:space="preserve"> požádalo součásti o součinnost při </w:t>
      </w:r>
      <w:r w:rsidRPr="00D8782A">
        <w:rPr>
          <w:i/>
          <w:sz w:val="24"/>
          <w:szCs w:val="24"/>
        </w:rPr>
        <w:t>poskytnutí</w:t>
      </w:r>
      <w:r w:rsidRPr="0070394B">
        <w:rPr>
          <w:sz w:val="24"/>
          <w:szCs w:val="24"/>
        </w:rPr>
        <w:t xml:space="preserve"> </w:t>
      </w:r>
      <w:r w:rsidRPr="00D8782A">
        <w:rPr>
          <w:i/>
          <w:sz w:val="24"/>
          <w:szCs w:val="24"/>
        </w:rPr>
        <w:t>vhodných kontaktů</w:t>
      </w:r>
      <w:r w:rsidRPr="0070394B">
        <w:rPr>
          <w:sz w:val="24"/>
          <w:szCs w:val="24"/>
        </w:rPr>
        <w:t xml:space="preserve"> (e-mailová adresa) pro zapojení se do hodnocení žebříčku QS (</w:t>
      </w:r>
      <w:r w:rsidRPr="00AB2161">
        <w:rPr>
          <w:i/>
          <w:sz w:val="24"/>
          <w:szCs w:val="24"/>
        </w:rPr>
        <w:t>akademická pověst – 20 kontaktů, pověst u zaměstnavatelů – 20 kontaktů</w:t>
      </w:r>
      <w:r w:rsidRPr="0070394B">
        <w:rPr>
          <w:sz w:val="24"/>
          <w:szCs w:val="24"/>
        </w:rPr>
        <w:t xml:space="preserve">), </w:t>
      </w:r>
      <w:r w:rsidRPr="00D8782A">
        <w:rPr>
          <w:b/>
          <w:sz w:val="24"/>
          <w:szCs w:val="24"/>
        </w:rPr>
        <w:t>nutná</w:t>
      </w:r>
      <w:r>
        <w:rPr>
          <w:sz w:val="24"/>
          <w:szCs w:val="24"/>
        </w:rPr>
        <w:t xml:space="preserve"> </w:t>
      </w:r>
      <w:r w:rsidRPr="0070394B">
        <w:rPr>
          <w:b/>
          <w:bCs/>
          <w:sz w:val="24"/>
          <w:szCs w:val="24"/>
        </w:rPr>
        <w:t>znalost AJ u poskytnutých kontaktů!</w:t>
      </w:r>
      <w:r w:rsidRPr="0070394B">
        <w:rPr>
          <w:sz w:val="24"/>
          <w:szCs w:val="24"/>
        </w:rPr>
        <w:t> </w:t>
      </w:r>
    </w:p>
    <w:p w14:paraId="27B3D819" w14:textId="77777777" w:rsidR="003F0520" w:rsidRDefault="00D8782A" w:rsidP="00D8782A">
      <w:pPr>
        <w:pStyle w:val="Normlnweb"/>
        <w:ind w:left="284"/>
        <w:jc w:val="both"/>
        <w:rPr>
          <w:sz w:val="24"/>
          <w:szCs w:val="24"/>
        </w:rPr>
      </w:pPr>
      <w:r w:rsidRPr="0070394B">
        <w:rPr>
          <w:sz w:val="24"/>
          <w:szCs w:val="24"/>
        </w:rPr>
        <w:t xml:space="preserve">Musí být poskytnuty jiné kontakty než </w:t>
      </w:r>
      <w:r w:rsidR="003F0520">
        <w:rPr>
          <w:sz w:val="24"/>
          <w:szCs w:val="24"/>
        </w:rPr>
        <w:t xml:space="preserve">byly kontakty </w:t>
      </w:r>
      <w:r w:rsidRPr="0070394B">
        <w:rPr>
          <w:sz w:val="24"/>
          <w:szCs w:val="24"/>
        </w:rPr>
        <w:t>pro ranking v roce 202</w:t>
      </w:r>
      <w:r>
        <w:rPr>
          <w:sz w:val="24"/>
          <w:szCs w:val="24"/>
        </w:rPr>
        <w:t>3</w:t>
      </w:r>
      <w:r w:rsidRPr="0070394B">
        <w:rPr>
          <w:sz w:val="24"/>
          <w:szCs w:val="24"/>
        </w:rPr>
        <w:t xml:space="preserve">. </w:t>
      </w:r>
    </w:p>
    <w:p w14:paraId="7C04C1B1" w14:textId="4A8B8345" w:rsidR="00D8782A" w:rsidRDefault="00D8782A" w:rsidP="00AB2161">
      <w:pPr>
        <w:pStyle w:val="Normlnweb"/>
        <w:ind w:left="284"/>
        <w:jc w:val="both"/>
        <w:rPr>
          <w:rStyle w:val="Hypertextovodkaz"/>
          <w:sz w:val="24"/>
          <w:szCs w:val="24"/>
        </w:rPr>
      </w:pPr>
      <w:r w:rsidRPr="0070394B">
        <w:rPr>
          <w:sz w:val="24"/>
          <w:szCs w:val="24"/>
        </w:rPr>
        <w:t xml:space="preserve">Kontakty zasílat na adresu: </w:t>
      </w:r>
      <w:hyperlink r:id="rId11" w:history="1">
        <w:r w:rsidRPr="0070394B">
          <w:rPr>
            <w:rStyle w:val="Hypertextovodkaz"/>
            <w:sz w:val="24"/>
            <w:szCs w:val="24"/>
          </w:rPr>
          <w:t>dokoupilova@utb.cz</w:t>
        </w:r>
      </w:hyperlink>
    </w:p>
    <w:p w14:paraId="6537BE76" w14:textId="77777777" w:rsidR="00AB2161" w:rsidRPr="00AB2161" w:rsidRDefault="00AB2161" w:rsidP="00AB2161">
      <w:pPr>
        <w:pStyle w:val="Normlnweb"/>
        <w:ind w:left="284"/>
        <w:jc w:val="both"/>
        <w:rPr>
          <w:sz w:val="24"/>
          <w:szCs w:val="24"/>
        </w:rPr>
      </w:pPr>
    </w:p>
    <w:p w14:paraId="37FE2E33" w14:textId="3CEFCB40" w:rsidR="0070394B" w:rsidRPr="003F0520" w:rsidRDefault="003F0520" w:rsidP="003F0520">
      <w:pPr>
        <w:pStyle w:val="Odstavecseseznamem"/>
        <w:numPr>
          <w:ilvl w:val="0"/>
          <w:numId w:val="3"/>
        </w:numPr>
        <w:spacing w:line="480" w:lineRule="auto"/>
        <w:rPr>
          <w:b/>
          <w:caps/>
          <w:sz w:val="32"/>
          <w:szCs w:val="32"/>
        </w:rPr>
      </w:pPr>
      <w:r w:rsidRPr="003F0520">
        <w:rPr>
          <w:b/>
          <w:caps/>
          <w:sz w:val="32"/>
          <w:szCs w:val="32"/>
        </w:rPr>
        <w:t xml:space="preserve">PŘÍPRAVA </w:t>
      </w:r>
      <w:r>
        <w:rPr>
          <w:b/>
          <w:i/>
          <w:caps/>
          <w:sz w:val="32"/>
          <w:szCs w:val="32"/>
        </w:rPr>
        <w:t>THE</w:t>
      </w:r>
      <w:r w:rsidRPr="003F0520">
        <w:rPr>
          <w:b/>
          <w:i/>
          <w:caps/>
          <w:sz w:val="32"/>
          <w:szCs w:val="32"/>
        </w:rPr>
        <w:t xml:space="preserve"> </w:t>
      </w:r>
      <w:r w:rsidRPr="003F0520">
        <w:rPr>
          <w:b/>
          <w:i/>
          <w:sz w:val="32"/>
          <w:szCs w:val="32"/>
        </w:rPr>
        <w:t>RANKING</w:t>
      </w:r>
      <w:r w:rsidRPr="003F052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Pr="00BE745C">
        <w:rPr>
          <w:b/>
          <w:sz w:val="24"/>
          <w:szCs w:val="24"/>
        </w:rPr>
        <w:t>(každoroční, Mezinárodní oddělení</w:t>
      </w:r>
      <w:r w:rsidR="00BE745C" w:rsidRPr="00BE745C">
        <w:rPr>
          <w:b/>
          <w:sz w:val="24"/>
          <w:szCs w:val="24"/>
        </w:rPr>
        <w:t>)</w:t>
      </w:r>
    </w:p>
    <w:p w14:paraId="653559EB" w14:textId="77777777" w:rsidR="003F0520" w:rsidRDefault="003F0520" w:rsidP="003F0520">
      <w:pPr>
        <w:pStyle w:val="Normlnweb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Hodnocení </w:t>
      </w:r>
      <w:r w:rsidR="00CB59D2" w:rsidRPr="0070394B">
        <w:rPr>
          <w:sz w:val="24"/>
          <w:szCs w:val="24"/>
        </w:rPr>
        <w:t xml:space="preserve">The Times Higher Education (THE) ranking je </w:t>
      </w:r>
      <w:r>
        <w:rPr>
          <w:sz w:val="24"/>
          <w:szCs w:val="24"/>
        </w:rPr>
        <w:t xml:space="preserve">založeno </w:t>
      </w:r>
      <w:r w:rsidR="00CB59D2" w:rsidRPr="0070394B">
        <w:rPr>
          <w:sz w:val="24"/>
          <w:szCs w:val="24"/>
        </w:rPr>
        <w:t xml:space="preserve">na pěti indikátorech: </w:t>
      </w:r>
    </w:p>
    <w:p w14:paraId="1CD9F5C3" w14:textId="77777777" w:rsidR="003F0520" w:rsidRDefault="00CB59D2" w:rsidP="003F0520">
      <w:pPr>
        <w:pStyle w:val="Normlnweb"/>
        <w:numPr>
          <w:ilvl w:val="0"/>
          <w:numId w:val="8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výuka a její zajištění (30 %)</w:t>
      </w:r>
    </w:p>
    <w:p w14:paraId="1A2F9EA0" w14:textId="77777777" w:rsidR="003F0520" w:rsidRDefault="00CB59D2" w:rsidP="003F0520">
      <w:pPr>
        <w:pStyle w:val="Normlnweb"/>
        <w:numPr>
          <w:ilvl w:val="0"/>
          <w:numId w:val="8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výzkum, pověst a příjem (30 %)</w:t>
      </w:r>
    </w:p>
    <w:p w14:paraId="6130D8A1" w14:textId="77777777" w:rsidR="003F0520" w:rsidRDefault="00CB59D2" w:rsidP="003F0520">
      <w:pPr>
        <w:pStyle w:val="Normlnweb"/>
        <w:numPr>
          <w:ilvl w:val="0"/>
          <w:numId w:val="8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citovanost (30 %)</w:t>
      </w:r>
    </w:p>
    <w:p w14:paraId="6C6F3CA9" w14:textId="77777777" w:rsidR="003F0520" w:rsidRDefault="00CB59D2" w:rsidP="003F0520">
      <w:pPr>
        <w:pStyle w:val="Normlnweb"/>
        <w:numPr>
          <w:ilvl w:val="0"/>
          <w:numId w:val="8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internacionalizace (7,5%)</w:t>
      </w:r>
    </w:p>
    <w:p w14:paraId="2F6E6842" w14:textId="582C3738" w:rsidR="00CB59D2" w:rsidRPr="0070394B" w:rsidRDefault="00CB59D2" w:rsidP="003F0520">
      <w:pPr>
        <w:pStyle w:val="Normlnweb"/>
        <w:numPr>
          <w:ilvl w:val="0"/>
          <w:numId w:val="8"/>
        </w:numPr>
        <w:jc w:val="both"/>
        <w:rPr>
          <w:sz w:val="24"/>
          <w:szCs w:val="24"/>
        </w:rPr>
      </w:pPr>
      <w:r w:rsidRPr="0070394B">
        <w:rPr>
          <w:sz w:val="24"/>
          <w:szCs w:val="24"/>
        </w:rPr>
        <w:t>podíl příjmů ze smluvního výzkumu a komerce (2,5 %).</w:t>
      </w:r>
    </w:p>
    <w:p w14:paraId="39A26EF7" w14:textId="59A2BBA9" w:rsidR="00CB59D2" w:rsidRDefault="00CB59D2" w:rsidP="003F0520">
      <w:pPr>
        <w:pStyle w:val="Normlnweb"/>
        <w:ind w:left="284"/>
        <w:jc w:val="both"/>
      </w:pPr>
      <w:r w:rsidRPr="0070394B">
        <w:rPr>
          <w:sz w:val="24"/>
          <w:szCs w:val="24"/>
        </w:rPr>
        <w:t xml:space="preserve">Podrobný popis metodiky a žebříček je </w:t>
      </w:r>
      <w:hyperlink r:id="rId12" w:history="1">
        <w:r w:rsidRPr="0070394B">
          <w:rPr>
            <w:rStyle w:val="Hypertextovodkaz"/>
            <w:sz w:val="24"/>
            <w:szCs w:val="24"/>
          </w:rPr>
          <w:t>https://www.timeshighereducation.com/world-university-rankings/world-university-rankings-2024-methodology</w:t>
        </w:r>
      </w:hyperlink>
    </w:p>
    <w:p w14:paraId="009FDCAD" w14:textId="77777777" w:rsidR="00DA6BC1" w:rsidRDefault="0070394B" w:rsidP="003F0520">
      <w:pPr>
        <w:ind w:left="284"/>
        <w:jc w:val="both"/>
        <w:rPr>
          <w:sz w:val="24"/>
          <w:szCs w:val="24"/>
        </w:rPr>
      </w:pPr>
      <w:r w:rsidRPr="0070394B">
        <w:rPr>
          <w:sz w:val="24"/>
          <w:szCs w:val="24"/>
        </w:rPr>
        <w:t>S</w:t>
      </w:r>
      <w:r w:rsidR="00CB59D2" w:rsidRPr="0070394B">
        <w:rPr>
          <w:sz w:val="24"/>
          <w:szCs w:val="24"/>
        </w:rPr>
        <w:t xml:space="preserve">oučásti </w:t>
      </w:r>
      <w:r w:rsidRPr="0070394B">
        <w:rPr>
          <w:sz w:val="24"/>
          <w:szCs w:val="24"/>
        </w:rPr>
        <w:t xml:space="preserve">jsou žádány </w:t>
      </w:r>
      <w:r w:rsidR="00CB59D2" w:rsidRPr="0070394B">
        <w:rPr>
          <w:sz w:val="24"/>
          <w:szCs w:val="24"/>
        </w:rPr>
        <w:t xml:space="preserve">o součinnost a zapojení se do </w:t>
      </w:r>
      <w:r w:rsidR="00CB59D2" w:rsidRPr="00AB2161">
        <w:rPr>
          <w:i/>
          <w:sz w:val="24"/>
          <w:szCs w:val="24"/>
        </w:rPr>
        <w:t>reputace akademiků</w:t>
      </w:r>
      <w:r w:rsidR="00CB59D2" w:rsidRPr="0070394B">
        <w:rPr>
          <w:sz w:val="24"/>
          <w:szCs w:val="24"/>
        </w:rPr>
        <w:t xml:space="preserve">, která tvoří 15 % z celkového hodnocení univerzity. </w:t>
      </w:r>
    </w:p>
    <w:p w14:paraId="3F738E33" w14:textId="5C569506" w:rsidR="0070394B" w:rsidRDefault="00CB59D2" w:rsidP="003F0520">
      <w:pPr>
        <w:ind w:left="284"/>
        <w:jc w:val="both"/>
        <w:rPr>
          <w:sz w:val="24"/>
          <w:szCs w:val="24"/>
        </w:rPr>
      </w:pPr>
      <w:r w:rsidRPr="0070394B">
        <w:rPr>
          <w:sz w:val="24"/>
          <w:szCs w:val="24"/>
        </w:rPr>
        <w:t xml:space="preserve">V průběhu období listopad-únor obdrží AP od společnosti The Times Higher Education (THE) z e-mailové adresy </w:t>
      </w:r>
      <w:hyperlink r:id="rId13" w:history="1">
        <w:r w:rsidRPr="0070394B">
          <w:rPr>
            <w:rStyle w:val="Hypertextovodkaz"/>
            <w:sz w:val="24"/>
            <w:szCs w:val="24"/>
          </w:rPr>
          <w:t>profilerankings@timeshighereducationemail.com</w:t>
        </w:r>
      </w:hyperlink>
      <w:r w:rsidRPr="0070394B">
        <w:rPr>
          <w:sz w:val="24"/>
          <w:szCs w:val="24"/>
        </w:rPr>
        <w:t xml:space="preserve">  pozvánku na zapojení se do celosvětového průzkumu prestiže vzdělávání Academic Reputation Survey mezi odborníky. </w:t>
      </w:r>
    </w:p>
    <w:p w14:paraId="113330E0" w14:textId="047546C5" w:rsidR="00CB59D2" w:rsidRPr="0070394B" w:rsidRDefault="00DA6BC1" w:rsidP="00BE745C">
      <w:pPr>
        <w:ind w:left="28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 tuto skutečnost upozornil rektor akademické pracovníky UTB e-mailem</w:t>
      </w:r>
      <w:r w:rsidR="00BE745C">
        <w:rPr>
          <w:sz w:val="24"/>
          <w:szCs w:val="24"/>
        </w:rPr>
        <w:t>,</w:t>
      </w:r>
      <w:r>
        <w:rPr>
          <w:sz w:val="24"/>
          <w:szCs w:val="24"/>
        </w:rPr>
        <w:t xml:space="preserve"> dne </w:t>
      </w:r>
      <w:r w:rsidR="0070394B">
        <w:rPr>
          <w:sz w:val="24"/>
          <w:szCs w:val="24"/>
        </w:rPr>
        <w:t>30. 11. 2023</w:t>
      </w:r>
      <w:r>
        <w:rPr>
          <w:sz w:val="24"/>
          <w:szCs w:val="24"/>
        </w:rPr>
        <w:t>.</w:t>
      </w:r>
    </w:p>
    <w:sectPr w:rsidR="00CB59D2" w:rsidRPr="0070394B" w:rsidSect="00CB59D2"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A33"/>
    <w:multiLevelType w:val="hybridMultilevel"/>
    <w:tmpl w:val="D7603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F0D78"/>
    <w:multiLevelType w:val="hybridMultilevel"/>
    <w:tmpl w:val="C13CB38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2E268D4"/>
    <w:multiLevelType w:val="hybridMultilevel"/>
    <w:tmpl w:val="CC52E0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A14A68"/>
    <w:multiLevelType w:val="hybridMultilevel"/>
    <w:tmpl w:val="80C472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7E3664"/>
    <w:multiLevelType w:val="hybridMultilevel"/>
    <w:tmpl w:val="8FFAF6BE"/>
    <w:lvl w:ilvl="0" w:tplc="15861E88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2AA3"/>
    <w:multiLevelType w:val="hybridMultilevel"/>
    <w:tmpl w:val="D876D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72F63"/>
    <w:multiLevelType w:val="hybridMultilevel"/>
    <w:tmpl w:val="D876D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8625A"/>
    <w:multiLevelType w:val="hybridMultilevel"/>
    <w:tmpl w:val="D876D1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DC"/>
    <w:rsid w:val="00383E8D"/>
    <w:rsid w:val="003F0520"/>
    <w:rsid w:val="003F44D8"/>
    <w:rsid w:val="00471725"/>
    <w:rsid w:val="00512B66"/>
    <w:rsid w:val="005A1316"/>
    <w:rsid w:val="005C17A9"/>
    <w:rsid w:val="005D7116"/>
    <w:rsid w:val="006D3844"/>
    <w:rsid w:val="006E4B6D"/>
    <w:rsid w:val="0070394B"/>
    <w:rsid w:val="007C563B"/>
    <w:rsid w:val="00950927"/>
    <w:rsid w:val="00AB2161"/>
    <w:rsid w:val="00B446D1"/>
    <w:rsid w:val="00B739BA"/>
    <w:rsid w:val="00BB00D7"/>
    <w:rsid w:val="00BE745C"/>
    <w:rsid w:val="00C761DC"/>
    <w:rsid w:val="00CB59D2"/>
    <w:rsid w:val="00D8782A"/>
    <w:rsid w:val="00DA6BC1"/>
    <w:rsid w:val="00F07151"/>
    <w:rsid w:val="00F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C47F"/>
  <w15:chartTrackingRefBased/>
  <w15:docId w15:val="{45AF1F78-7F7D-4FD1-8B6C-F2708753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61D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59D2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B59D2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B59D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A13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13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13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1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131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31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A1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5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rektor-pedagogika@utb.cz" TargetMode="External"/><Relationship Id="rId13" Type="http://schemas.openxmlformats.org/officeDocument/2006/relationships/hyperlink" Target="mailto:profilerankings@timeshighereducatione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imeshighereducation.com/world-university-rankings/world-university-rankings-2024-methodolog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okoupilova@utb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opuniversities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rorektor-rozvoj@ut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84A81DD2678449A2506AE0936907E2" ma:contentTypeVersion="18" ma:contentTypeDescription="Vytvoří nový dokument" ma:contentTypeScope="" ma:versionID="0e11d70e9c0a5a4fcd9a766c1c8264e9">
  <xsd:schema xmlns:xsd="http://www.w3.org/2001/XMLSchema" xmlns:xs="http://www.w3.org/2001/XMLSchema" xmlns:p="http://schemas.microsoft.com/office/2006/metadata/properties" xmlns:ns3="e33aaaec-5232-4a05-b409-f48df991c437" xmlns:ns4="10c7a808-c904-42d4-8afe-1107c29a7207" targetNamespace="http://schemas.microsoft.com/office/2006/metadata/properties" ma:root="true" ma:fieldsID="bdbe6529bff561499ee584a1f8bcce95" ns3:_="" ns4:_="">
    <xsd:import namespace="e33aaaec-5232-4a05-b409-f48df991c437"/>
    <xsd:import namespace="10c7a808-c904-42d4-8afe-1107c29a72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aaaec-5232-4a05-b409-f48df99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7a808-c904-42d4-8afe-1107c29a7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c7a808-c904-42d4-8afe-1107c29a7207" xsi:nil="true"/>
  </documentManagement>
</p:properties>
</file>

<file path=customXml/itemProps1.xml><?xml version="1.0" encoding="utf-8"?>
<ds:datastoreItem xmlns:ds="http://schemas.openxmlformats.org/officeDocument/2006/customXml" ds:itemID="{E018F55F-60E3-4437-9C51-074355D6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aaaec-5232-4a05-b409-f48df991c437"/>
    <ds:schemaRef ds:uri="10c7a808-c904-42d4-8afe-1107c29a7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94630-22A3-43A1-81D1-210A68027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0BABD-B73E-4EF1-AA19-A2CCEA7F24F6}">
  <ds:schemaRefs>
    <ds:schemaRef ds:uri="http://schemas.microsoft.com/office/2006/metadata/properties"/>
    <ds:schemaRef ds:uri="http://schemas.microsoft.com/office/infopath/2007/PartnerControls"/>
    <ds:schemaRef ds:uri="10c7a808-c904-42d4-8afe-1107c29a72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Knápková</dc:creator>
  <cp:keywords/>
  <dc:description/>
  <cp:lastModifiedBy>Uživatel</cp:lastModifiedBy>
  <cp:revision>2</cp:revision>
  <dcterms:created xsi:type="dcterms:W3CDTF">2023-12-10T21:39:00Z</dcterms:created>
  <dcterms:modified xsi:type="dcterms:W3CDTF">2023-12-10T21:39:00Z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0x010100F884A81DD2678449A2506AE0936907E2</vt:lpwstr>
  </property>
</Properties>
</file>