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137EDC">
        <w:rPr>
          <w:rFonts w:asciiTheme="minorHAnsi" w:hAnsiTheme="minorHAnsi" w:cstheme="minorHAnsi"/>
          <w:sz w:val="36"/>
        </w:rPr>
        <w:t>24</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C46725" w:rsidRDefault="00C46725" w:rsidP="00C46725">
      <w:pPr>
        <w:spacing w:after="0" w:line="259" w:lineRule="auto"/>
        <w:ind w:left="0" w:firstLine="0"/>
        <w:rPr>
          <w:rFonts w:asciiTheme="minorHAnsi" w:hAnsiTheme="minorHAnsi" w:cstheme="minorHAnsi"/>
        </w:rPr>
      </w:pPr>
      <w:r>
        <w:rPr>
          <w:rFonts w:asciiTheme="minorHAnsi" w:hAnsiTheme="minorHAnsi" w:cstheme="minorHAnsi"/>
          <w:b/>
        </w:rPr>
        <w:t>Materiál vychází z</w:t>
      </w:r>
      <w:r w:rsidR="000835E3">
        <w:rPr>
          <w:rFonts w:asciiTheme="minorHAnsi" w:hAnsiTheme="minorHAnsi" w:cstheme="minorHAnsi"/>
          <w:b/>
        </w:rPr>
        <w:t xml:space="preserve"> dokumentu </w:t>
      </w:r>
      <w:r>
        <w:rPr>
          <w:rFonts w:asciiTheme="minorHAnsi" w:hAnsiTheme="minorHAnsi" w:cstheme="minorHAnsi"/>
          <w:b/>
        </w:rPr>
        <w:t>„Pravidla rozpočtu a rozdělení finančních prostředků Fakulty humanitní</w:t>
      </w:r>
      <w:r w:rsidR="00B769A4">
        <w:rPr>
          <w:rFonts w:asciiTheme="minorHAnsi" w:hAnsiTheme="minorHAnsi" w:cstheme="minorHAnsi"/>
          <w:b/>
        </w:rPr>
        <w:t>ch studií na rok 2024“ schváleného</w:t>
      </w:r>
      <w:r>
        <w:rPr>
          <w:rFonts w:asciiTheme="minorHAnsi" w:hAnsiTheme="minorHAnsi" w:cstheme="minorHAnsi"/>
          <w:b/>
        </w:rPr>
        <w:t xml:space="preserve"> Akademickým senátem Fakulty humanitních studií dne 19. 6. 2024</w:t>
      </w:r>
      <w:r w:rsidR="00276FA8">
        <w:rPr>
          <w:rFonts w:asciiTheme="minorHAnsi" w:hAnsiTheme="minorHAnsi" w:cstheme="minorHAnsi"/>
          <w:b/>
        </w:rPr>
        <w:t xml:space="preserve"> a z dokumentu „Rozpis rozpočtu UTB ve Zlíně na rok 2024 dodatek č.</w:t>
      </w:r>
      <w:r w:rsidR="0035147C">
        <w:rPr>
          <w:rFonts w:asciiTheme="minorHAnsi" w:hAnsiTheme="minorHAnsi" w:cstheme="minorHAnsi"/>
          <w:b/>
        </w:rPr>
        <w:t> </w:t>
      </w:r>
      <w:r w:rsidR="00B769A4">
        <w:rPr>
          <w:rFonts w:asciiTheme="minorHAnsi" w:hAnsiTheme="minorHAnsi" w:cstheme="minorHAnsi"/>
          <w:b/>
        </w:rPr>
        <w:t>1“ schváleného</w:t>
      </w:r>
      <w:bookmarkStart w:id="0" w:name="_GoBack"/>
      <w:bookmarkEnd w:id="0"/>
      <w:r w:rsidR="00276FA8">
        <w:rPr>
          <w:rFonts w:asciiTheme="minorHAnsi" w:hAnsiTheme="minorHAnsi" w:cstheme="minorHAnsi"/>
          <w:b/>
        </w:rPr>
        <w:t xml:space="preserve"> Akademickým senátem UTB ve Zlíně dne 29. 10. 2024</w:t>
      </w:r>
      <w:r>
        <w:rPr>
          <w:rFonts w:asciiTheme="minorHAnsi" w:hAnsiTheme="minorHAnsi" w:cstheme="minorHAnsi"/>
          <w:b/>
        </w:rPr>
        <w:t>.</w:t>
      </w:r>
    </w:p>
    <w:p w:rsidR="00465FEB" w:rsidRPr="00FE4EB8" w:rsidRDefault="00465FEB">
      <w:pPr>
        <w:spacing w:after="0" w:line="259" w:lineRule="auto"/>
        <w:ind w:left="0" w:firstLine="0"/>
        <w:jc w:val="left"/>
        <w:rPr>
          <w:rFonts w:asciiTheme="minorHAnsi" w:hAnsiTheme="minorHAnsi" w:cstheme="minorHAnsi"/>
        </w:rPr>
      </w:pP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C46725" w:rsidRDefault="00F60097">
      <w:pPr>
        <w:spacing w:after="0" w:line="259" w:lineRule="auto"/>
        <w:ind w:left="0" w:firstLine="0"/>
        <w:jc w:val="left"/>
        <w:rPr>
          <w:rFonts w:asciiTheme="minorHAnsi" w:hAnsiTheme="minorHAnsi" w:cstheme="minorHAnsi"/>
          <w:b/>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F11B57"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81189364" w:history="1">
            <w:r w:rsidR="00F11B57" w:rsidRPr="008265AD">
              <w:rPr>
                <w:rStyle w:val="Hypertextovodkaz"/>
                <w:noProof/>
              </w:rPr>
              <w:t>1</w:t>
            </w:r>
            <w:r w:rsidR="00F11B57">
              <w:rPr>
                <w:rFonts w:asciiTheme="minorHAnsi" w:eastAsiaTheme="minorEastAsia" w:hAnsiTheme="minorHAnsi" w:cstheme="minorBidi"/>
                <w:noProof/>
                <w:color w:val="auto"/>
                <w:sz w:val="22"/>
              </w:rPr>
              <w:tab/>
            </w:r>
            <w:r w:rsidR="00F11B57" w:rsidRPr="008265AD">
              <w:rPr>
                <w:rStyle w:val="Hypertextovodkaz"/>
                <w:noProof/>
              </w:rPr>
              <w:t>Souhrnný popis neinvestičních prostředků</w:t>
            </w:r>
            <w:r w:rsidR="00F11B57">
              <w:rPr>
                <w:noProof/>
                <w:webHidden/>
              </w:rPr>
              <w:tab/>
            </w:r>
            <w:r w:rsidR="00F11B57">
              <w:rPr>
                <w:noProof/>
                <w:webHidden/>
              </w:rPr>
              <w:fldChar w:fldCharType="begin"/>
            </w:r>
            <w:r w:rsidR="00F11B57">
              <w:rPr>
                <w:noProof/>
                <w:webHidden/>
              </w:rPr>
              <w:instrText xml:space="preserve"> PAGEREF _Toc181189364 \h </w:instrText>
            </w:r>
            <w:r w:rsidR="00F11B57">
              <w:rPr>
                <w:noProof/>
                <w:webHidden/>
              </w:rPr>
            </w:r>
            <w:r w:rsidR="00F11B57">
              <w:rPr>
                <w:noProof/>
                <w:webHidden/>
              </w:rPr>
              <w:fldChar w:fldCharType="separate"/>
            </w:r>
            <w:r w:rsidR="00F11B57">
              <w:rPr>
                <w:noProof/>
                <w:webHidden/>
              </w:rPr>
              <w:t>3</w:t>
            </w:r>
            <w:r w:rsidR="00F11B57">
              <w:rPr>
                <w:noProof/>
                <w:webHidden/>
              </w:rPr>
              <w:fldChar w:fldCharType="end"/>
            </w:r>
          </w:hyperlink>
        </w:p>
        <w:p w:rsidR="00F11B57" w:rsidRDefault="006F1BDC">
          <w:pPr>
            <w:pStyle w:val="Obsah1"/>
            <w:tabs>
              <w:tab w:val="left" w:pos="426"/>
              <w:tab w:val="right" w:leader="dot" w:pos="9066"/>
            </w:tabs>
            <w:rPr>
              <w:rFonts w:asciiTheme="minorHAnsi" w:eastAsiaTheme="minorEastAsia" w:hAnsiTheme="minorHAnsi" w:cstheme="minorBidi"/>
              <w:noProof/>
              <w:color w:val="auto"/>
              <w:sz w:val="22"/>
            </w:rPr>
          </w:pPr>
          <w:hyperlink w:anchor="_Toc181189365" w:history="1">
            <w:r w:rsidR="00F11B57" w:rsidRPr="008265AD">
              <w:rPr>
                <w:rStyle w:val="Hypertextovodkaz"/>
                <w:noProof/>
              </w:rPr>
              <w:t>2</w:t>
            </w:r>
            <w:r w:rsidR="00F11B57">
              <w:rPr>
                <w:rFonts w:asciiTheme="minorHAnsi" w:eastAsiaTheme="minorEastAsia" w:hAnsiTheme="minorHAnsi" w:cstheme="minorBidi"/>
                <w:noProof/>
                <w:color w:val="auto"/>
                <w:sz w:val="22"/>
              </w:rPr>
              <w:tab/>
            </w:r>
            <w:r w:rsidR="00F11B57" w:rsidRPr="008265AD">
              <w:rPr>
                <w:rStyle w:val="Hypertextovodkaz"/>
                <w:noProof/>
              </w:rPr>
              <w:t>Příspěvky a dotace pro FHS ze schváleného rozpočtu UTB</w:t>
            </w:r>
            <w:r w:rsidR="00F11B57">
              <w:rPr>
                <w:noProof/>
                <w:webHidden/>
              </w:rPr>
              <w:tab/>
            </w:r>
            <w:r w:rsidR="00F11B57">
              <w:rPr>
                <w:noProof/>
                <w:webHidden/>
              </w:rPr>
              <w:fldChar w:fldCharType="begin"/>
            </w:r>
            <w:r w:rsidR="00F11B57">
              <w:rPr>
                <w:noProof/>
                <w:webHidden/>
              </w:rPr>
              <w:instrText xml:space="preserve"> PAGEREF _Toc181189365 \h </w:instrText>
            </w:r>
            <w:r w:rsidR="00F11B57">
              <w:rPr>
                <w:noProof/>
                <w:webHidden/>
              </w:rPr>
            </w:r>
            <w:r w:rsidR="00F11B57">
              <w:rPr>
                <w:noProof/>
                <w:webHidden/>
              </w:rPr>
              <w:fldChar w:fldCharType="separate"/>
            </w:r>
            <w:r w:rsidR="00F11B57">
              <w:rPr>
                <w:noProof/>
                <w:webHidden/>
              </w:rPr>
              <w:t>3</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66" w:history="1">
            <w:r w:rsidR="00F11B57" w:rsidRPr="008265AD">
              <w:rPr>
                <w:rStyle w:val="Hypertextovodkaz"/>
                <w:noProof/>
              </w:rPr>
              <w:t>2.1</w:t>
            </w:r>
            <w:r w:rsidR="00F11B57">
              <w:rPr>
                <w:rFonts w:asciiTheme="minorHAnsi" w:eastAsiaTheme="minorEastAsia" w:hAnsiTheme="minorHAnsi" w:cstheme="minorBidi"/>
                <w:noProof/>
                <w:color w:val="auto"/>
                <w:sz w:val="22"/>
              </w:rPr>
              <w:tab/>
            </w:r>
            <w:r w:rsidR="00F11B57" w:rsidRPr="008265AD">
              <w:rPr>
                <w:rStyle w:val="Hypertextovodkaz"/>
                <w:noProof/>
              </w:rPr>
              <w:t>Rozpis základního příspěvku</w:t>
            </w:r>
            <w:r w:rsidR="00F11B57">
              <w:rPr>
                <w:noProof/>
                <w:webHidden/>
              </w:rPr>
              <w:tab/>
            </w:r>
            <w:r w:rsidR="00F11B57">
              <w:rPr>
                <w:noProof/>
                <w:webHidden/>
              </w:rPr>
              <w:fldChar w:fldCharType="begin"/>
            </w:r>
            <w:r w:rsidR="00F11B57">
              <w:rPr>
                <w:noProof/>
                <w:webHidden/>
              </w:rPr>
              <w:instrText xml:space="preserve"> PAGEREF _Toc181189366 \h </w:instrText>
            </w:r>
            <w:r w:rsidR="00F11B57">
              <w:rPr>
                <w:noProof/>
                <w:webHidden/>
              </w:rPr>
            </w:r>
            <w:r w:rsidR="00F11B57">
              <w:rPr>
                <w:noProof/>
                <w:webHidden/>
              </w:rPr>
              <w:fldChar w:fldCharType="separate"/>
            </w:r>
            <w:r w:rsidR="00F11B57">
              <w:rPr>
                <w:noProof/>
                <w:webHidden/>
              </w:rPr>
              <w:t>3</w:t>
            </w:r>
            <w:r w:rsidR="00F11B57">
              <w:rPr>
                <w:noProof/>
                <w:webHidden/>
              </w:rPr>
              <w:fldChar w:fldCharType="end"/>
            </w:r>
          </w:hyperlink>
        </w:p>
        <w:p w:rsidR="00F11B57" w:rsidRDefault="006F1BDC">
          <w:pPr>
            <w:pStyle w:val="Obsah3"/>
            <w:tabs>
              <w:tab w:val="left" w:pos="1100"/>
              <w:tab w:val="right" w:leader="dot" w:pos="9066"/>
            </w:tabs>
            <w:rPr>
              <w:rFonts w:asciiTheme="minorHAnsi" w:eastAsiaTheme="minorEastAsia" w:hAnsiTheme="minorHAnsi" w:cstheme="minorBidi"/>
              <w:noProof/>
              <w:color w:val="auto"/>
              <w:sz w:val="22"/>
            </w:rPr>
          </w:pPr>
          <w:hyperlink w:anchor="_Toc181189367" w:history="1">
            <w:r w:rsidR="00F11B57" w:rsidRPr="008265AD">
              <w:rPr>
                <w:rStyle w:val="Hypertextovodkaz"/>
                <w:noProof/>
              </w:rPr>
              <w:t>2.1.1</w:t>
            </w:r>
            <w:r w:rsidR="00F11B57">
              <w:rPr>
                <w:rFonts w:asciiTheme="minorHAnsi" w:eastAsiaTheme="minorEastAsia" w:hAnsiTheme="minorHAnsi" w:cstheme="minorBidi"/>
                <w:noProof/>
                <w:color w:val="auto"/>
                <w:sz w:val="22"/>
              </w:rPr>
              <w:tab/>
            </w:r>
            <w:r w:rsidR="00F11B57" w:rsidRPr="008265AD">
              <w:rPr>
                <w:rStyle w:val="Hypertextovodkaz"/>
                <w:noProof/>
              </w:rPr>
              <w:t>Rozpis fixního příspěvku</w:t>
            </w:r>
            <w:r w:rsidR="00F11B57">
              <w:rPr>
                <w:noProof/>
                <w:webHidden/>
              </w:rPr>
              <w:tab/>
            </w:r>
            <w:r w:rsidR="00F11B57">
              <w:rPr>
                <w:noProof/>
                <w:webHidden/>
              </w:rPr>
              <w:fldChar w:fldCharType="begin"/>
            </w:r>
            <w:r w:rsidR="00F11B57">
              <w:rPr>
                <w:noProof/>
                <w:webHidden/>
              </w:rPr>
              <w:instrText xml:space="preserve"> PAGEREF _Toc181189367 \h </w:instrText>
            </w:r>
            <w:r w:rsidR="00F11B57">
              <w:rPr>
                <w:noProof/>
                <w:webHidden/>
              </w:rPr>
            </w:r>
            <w:r w:rsidR="00F11B57">
              <w:rPr>
                <w:noProof/>
                <w:webHidden/>
              </w:rPr>
              <w:fldChar w:fldCharType="separate"/>
            </w:r>
            <w:r w:rsidR="00F11B57">
              <w:rPr>
                <w:noProof/>
                <w:webHidden/>
              </w:rPr>
              <w:t>4</w:t>
            </w:r>
            <w:r w:rsidR="00F11B57">
              <w:rPr>
                <w:noProof/>
                <w:webHidden/>
              </w:rPr>
              <w:fldChar w:fldCharType="end"/>
            </w:r>
          </w:hyperlink>
        </w:p>
        <w:p w:rsidR="00F11B57" w:rsidRDefault="006F1BDC">
          <w:pPr>
            <w:pStyle w:val="Obsah3"/>
            <w:tabs>
              <w:tab w:val="left" w:pos="1100"/>
              <w:tab w:val="right" w:leader="dot" w:pos="9066"/>
            </w:tabs>
            <w:rPr>
              <w:rFonts w:asciiTheme="minorHAnsi" w:eastAsiaTheme="minorEastAsia" w:hAnsiTheme="minorHAnsi" w:cstheme="minorBidi"/>
              <w:noProof/>
              <w:color w:val="auto"/>
              <w:sz w:val="22"/>
            </w:rPr>
          </w:pPr>
          <w:hyperlink w:anchor="_Toc181189368" w:history="1">
            <w:r w:rsidR="00F11B57" w:rsidRPr="008265AD">
              <w:rPr>
                <w:rStyle w:val="Hypertextovodkaz"/>
                <w:noProof/>
              </w:rPr>
              <w:t>2.1.2</w:t>
            </w:r>
            <w:r w:rsidR="00F11B57">
              <w:rPr>
                <w:rFonts w:asciiTheme="minorHAnsi" w:eastAsiaTheme="minorEastAsia" w:hAnsiTheme="minorHAnsi" w:cstheme="minorBidi"/>
                <w:noProof/>
                <w:color w:val="auto"/>
                <w:sz w:val="22"/>
              </w:rPr>
              <w:tab/>
            </w:r>
            <w:r w:rsidR="00F11B57" w:rsidRPr="008265AD">
              <w:rPr>
                <w:rStyle w:val="Hypertextovodkaz"/>
                <w:noProof/>
              </w:rPr>
              <w:t>Rozpis výkonového příspěvku</w:t>
            </w:r>
            <w:r w:rsidR="00F11B57">
              <w:rPr>
                <w:noProof/>
                <w:webHidden/>
              </w:rPr>
              <w:tab/>
            </w:r>
            <w:r w:rsidR="00F11B57">
              <w:rPr>
                <w:noProof/>
                <w:webHidden/>
              </w:rPr>
              <w:fldChar w:fldCharType="begin"/>
            </w:r>
            <w:r w:rsidR="00F11B57">
              <w:rPr>
                <w:noProof/>
                <w:webHidden/>
              </w:rPr>
              <w:instrText xml:space="preserve"> PAGEREF _Toc181189368 \h </w:instrText>
            </w:r>
            <w:r w:rsidR="00F11B57">
              <w:rPr>
                <w:noProof/>
                <w:webHidden/>
              </w:rPr>
            </w:r>
            <w:r w:rsidR="00F11B57">
              <w:rPr>
                <w:noProof/>
                <w:webHidden/>
              </w:rPr>
              <w:fldChar w:fldCharType="separate"/>
            </w:r>
            <w:r w:rsidR="00F11B57">
              <w:rPr>
                <w:noProof/>
                <w:webHidden/>
              </w:rPr>
              <w:t>4</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69" w:history="1">
            <w:r w:rsidR="00F11B57" w:rsidRPr="008265AD">
              <w:rPr>
                <w:rStyle w:val="Hypertextovodkaz"/>
                <w:noProof/>
              </w:rPr>
              <w:t>2.2</w:t>
            </w:r>
            <w:r w:rsidR="00F11B57">
              <w:rPr>
                <w:rFonts w:asciiTheme="minorHAnsi" w:eastAsiaTheme="minorEastAsia" w:hAnsiTheme="minorHAnsi" w:cstheme="minorBidi"/>
                <w:noProof/>
                <w:color w:val="auto"/>
                <w:sz w:val="22"/>
              </w:rPr>
              <w:tab/>
            </w:r>
            <w:r w:rsidR="00F11B57" w:rsidRPr="008265AD">
              <w:rPr>
                <w:rStyle w:val="Hypertextovodkaz"/>
                <w:noProof/>
              </w:rPr>
              <w:t>Celkový odvod FHS do rozpočtu UTB</w:t>
            </w:r>
            <w:r w:rsidR="00F11B57">
              <w:rPr>
                <w:noProof/>
                <w:webHidden/>
              </w:rPr>
              <w:tab/>
            </w:r>
            <w:r w:rsidR="00F11B57">
              <w:rPr>
                <w:noProof/>
                <w:webHidden/>
              </w:rPr>
              <w:fldChar w:fldCharType="begin"/>
            </w:r>
            <w:r w:rsidR="00F11B57">
              <w:rPr>
                <w:noProof/>
                <w:webHidden/>
              </w:rPr>
              <w:instrText xml:space="preserve"> PAGEREF _Toc181189369 \h </w:instrText>
            </w:r>
            <w:r w:rsidR="00F11B57">
              <w:rPr>
                <w:noProof/>
                <w:webHidden/>
              </w:rPr>
            </w:r>
            <w:r w:rsidR="00F11B57">
              <w:rPr>
                <w:noProof/>
                <w:webHidden/>
              </w:rPr>
              <w:fldChar w:fldCharType="separate"/>
            </w:r>
            <w:r w:rsidR="00F11B57">
              <w:rPr>
                <w:noProof/>
                <w:webHidden/>
              </w:rPr>
              <w:t>4</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70" w:history="1">
            <w:r w:rsidR="00F11B57" w:rsidRPr="008265AD">
              <w:rPr>
                <w:rStyle w:val="Hypertextovodkaz"/>
                <w:noProof/>
              </w:rPr>
              <w:t>2.3</w:t>
            </w:r>
            <w:r w:rsidR="00F11B57">
              <w:rPr>
                <w:rFonts w:asciiTheme="minorHAnsi" w:eastAsiaTheme="minorEastAsia" w:hAnsiTheme="minorHAnsi" w:cstheme="minorBidi"/>
                <w:noProof/>
                <w:color w:val="auto"/>
                <w:sz w:val="22"/>
              </w:rPr>
              <w:tab/>
            </w:r>
            <w:r w:rsidR="00F11B57" w:rsidRPr="008265AD">
              <w:rPr>
                <w:rStyle w:val="Hypertextovodkaz"/>
                <w:noProof/>
              </w:rPr>
              <w:t>Dotace na podporu výzkumu, experimentálního vývoje a inovací</w:t>
            </w:r>
            <w:r w:rsidR="00F11B57">
              <w:rPr>
                <w:noProof/>
                <w:webHidden/>
              </w:rPr>
              <w:tab/>
            </w:r>
            <w:r w:rsidR="00F11B57">
              <w:rPr>
                <w:noProof/>
                <w:webHidden/>
              </w:rPr>
              <w:fldChar w:fldCharType="begin"/>
            </w:r>
            <w:r w:rsidR="00F11B57">
              <w:rPr>
                <w:noProof/>
                <w:webHidden/>
              </w:rPr>
              <w:instrText xml:space="preserve"> PAGEREF _Toc181189370 \h </w:instrText>
            </w:r>
            <w:r w:rsidR="00F11B57">
              <w:rPr>
                <w:noProof/>
                <w:webHidden/>
              </w:rPr>
            </w:r>
            <w:r w:rsidR="00F11B57">
              <w:rPr>
                <w:noProof/>
                <w:webHidden/>
              </w:rPr>
              <w:fldChar w:fldCharType="separate"/>
            </w:r>
            <w:r w:rsidR="00F11B57">
              <w:rPr>
                <w:noProof/>
                <w:webHidden/>
              </w:rPr>
              <w:t>5</w:t>
            </w:r>
            <w:r w:rsidR="00F11B57">
              <w:rPr>
                <w:noProof/>
                <w:webHidden/>
              </w:rPr>
              <w:fldChar w:fldCharType="end"/>
            </w:r>
          </w:hyperlink>
        </w:p>
        <w:p w:rsidR="00F11B57" w:rsidRDefault="006F1BDC">
          <w:pPr>
            <w:pStyle w:val="Obsah3"/>
            <w:tabs>
              <w:tab w:val="left" w:pos="1100"/>
              <w:tab w:val="right" w:leader="dot" w:pos="9066"/>
            </w:tabs>
            <w:rPr>
              <w:rFonts w:asciiTheme="minorHAnsi" w:eastAsiaTheme="minorEastAsia" w:hAnsiTheme="minorHAnsi" w:cstheme="minorBidi"/>
              <w:noProof/>
              <w:color w:val="auto"/>
              <w:sz w:val="22"/>
            </w:rPr>
          </w:pPr>
          <w:hyperlink w:anchor="_Toc181189371" w:history="1">
            <w:r w:rsidR="00F11B57" w:rsidRPr="008265AD">
              <w:rPr>
                <w:rStyle w:val="Hypertextovodkaz"/>
                <w:noProof/>
              </w:rPr>
              <w:t>2.3.1</w:t>
            </w:r>
            <w:r w:rsidR="00F11B57">
              <w:rPr>
                <w:rFonts w:asciiTheme="minorHAnsi" w:eastAsiaTheme="minorEastAsia" w:hAnsiTheme="minorHAnsi" w:cstheme="minorBidi"/>
                <w:noProof/>
                <w:color w:val="auto"/>
                <w:sz w:val="22"/>
              </w:rPr>
              <w:tab/>
            </w:r>
            <w:r w:rsidR="00F11B57" w:rsidRPr="008265AD">
              <w:rPr>
                <w:rStyle w:val="Hypertextovodkaz"/>
                <w:noProof/>
              </w:rPr>
              <w:t>Rozdělení účelové podpory na specifický vysokoškolský výzkum</w:t>
            </w:r>
            <w:r w:rsidR="00F11B57">
              <w:rPr>
                <w:noProof/>
                <w:webHidden/>
              </w:rPr>
              <w:tab/>
            </w:r>
            <w:r w:rsidR="00F11B57">
              <w:rPr>
                <w:noProof/>
                <w:webHidden/>
              </w:rPr>
              <w:fldChar w:fldCharType="begin"/>
            </w:r>
            <w:r w:rsidR="00F11B57">
              <w:rPr>
                <w:noProof/>
                <w:webHidden/>
              </w:rPr>
              <w:instrText xml:space="preserve"> PAGEREF _Toc181189371 \h </w:instrText>
            </w:r>
            <w:r w:rsidR="00F11B57">
              <w:rPr>
                <w:noProof/>
                <w:webHidden/>
              </w:rPr>
            </w:r>
            <w:r w:rsidR="00F11B57">
              <w:rPr>
                <w:noProof/>
                <w:webHidden/>
              </w:rPr>
              <w:fldChar w:fldCharType="separate"/>
            </w:r>
            <w:r w:rsidR="00F11B57">
              <w:rPr>
                <w:noProof/>
                <w:webHidden/>
              </w:rPr>
              <w:t>5</w:t>
            </w:r>
            <w:r w:rsidR="00F11B57">
              <w:rPr>
                <w:noProof/>
                <w:webHidden/>
              </w:rPr>
              <w:fldChar w:fldCharType="end"/>
            </w:r>
          </w:hyperlink>
        </w:p>
        <w:p w:rsidR="00F11B57" w:rsidRDefault="006F1BDC">
          <w:pPr>
            <w:pStyle w:val="Obsah3"/>
            <w:tabs>
              <w:tab w:val="left" w:pos="1100"/>
              <w:tab w:val="right" w:leader="dot" w:pos="9066"/>
            </w:tabs>
            <w:rPr>
              <w:rFonts w:asciiTheme="minorHAnsi" w:eastAsiaTheme="minorEastAsia" w:hAnsiTheme="minorHAnsi" w:cstheme="minorBidi"/>
              <w:noProof/>
              <w:color w:val="auto"/>
              <w:sz w:val="22"/>
            </w:rPr>
          </w:pPr>
          <w:hyperlink w:anchor="_Toc181189372" w:history="1">
            <w:r w:rsidR="00F11B57" w:rsidRPr="008265AD">
              <w:rPr>
                <w:rStyle w:val="Hypertextovodkaz"/>
                <w:noProof/>
              </w:rPr>
              <w:t>2.3.2</w:t>
            </w:r>
            <w:r w:rsidR="00F11B57">
              <w:rPr>
                <w:rFonts w:asciiTheme="minorHAnsi" w:eastAsiaTheme="minorEastAsia" w:hAnsiTheme="minorHAnsi" w:cstheme="minorBidi"/>
                <w:noProof/>
                <w:color w:val="auto"/>
                <w:sz w:val="22"/>
              </w:rPr>
              <w:tab/>
            </w:r>
            <w:r w:rsidR="00F11B57" w:rsidRPr="008265AD">
              <w:rPr>
                <w:rStyle w:val="Hypertextovodkaz"/>
                <w:noProof/>
              </w:rPr>
              <w:t>Institucionální podpora na dlouhodobý koncepční rozvoj výzkumné organizace</w:t>
            </w:r>
            <w:r w:rsidR="00F11B57">
              <w:rPr>
                <w:noProof/>
                <w:webHidden/>
              </w:rPr>
              <w:tab/>
            </w:r>
            <w:r w:rsidR="00F11B57">
              <w:rPr>
                <w:noProof/>
                <w:webHidden/>
              </w:rPr>
              <w:fldChar w:fldCharType="begin"/>
            </w:r>
            <w:r w:rsidR="00F11B57">
              <w:rPr>
                <w:noProof/>
                <w:webHidden/>
              </w:rPr>
              <w:instrText xml:space="preserve"> PAGEREF _Toc181189372 \h </w:instrText>
            </w:r>
            <w:r w:rsidR="00F11B57">
              <w:rPr>
                <w:noProof/>
                <w:webHidden/>
              </w:rPr>
            </w:r>
            <w:r w:rsidR="00F11B57">
              <w:rPr>
                <w:noProof/>
                <w:webHidden/>
              </w:rPr>
              <w:fldChar w:fldCharType="separate"/>
            </w:r>
            <w:r w:rsidR="00F11B57">
              <w:rPr>
                <w:noProof/>
                <w:webHidden/>
              </w:rPr>
              <w:t>6</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73" w:history="1">
            <w:r w:rsidR="00F11B57" w:rsidRPr="008265AD">
              <w:rPr>
                <w:rStyle w:val="Hypertextovodkaz"/>
                <w:noProof/>
              </w:rPr>
              <w:t>2.4</w:t>
            </w:r>
            <w:r w:rsidR="00F11B57">
              <w:rPr>
                <w:rFonts w:asciiTheme="minorHAnsi" w:eastAsiaTheme="minorEastAsia" w:hAnsiTheme="minorHAnsi" w:cstheme="minorBidi"/>
                <w:noProof/>
                <w:color w:val="auto"/>
                <w:sz w:val="22"/>
              </w:rPr>
              <w:tab/>
            </w:r>
            <w:r w:rsidR="00F11B57" w:rsidRPr="008265AD">
              <w:rPr>
                <w:rStyle w:val="Hypertextovodkaz"/>
                <w:noProof/>
              </w:rPr>
              <w:t>Rozpis neinvestičních prostředků</w:t>
            </w:r>
            <w:r w:rsidR="00F11B57">
              <w:rPr>
                <w:noProof/>
                <w:webHidden/>
              </w:rPr>
              <w:tab/>
            </w:r>
            <w:r w:rsidR="00F11B57">
              <w:rPr>
                <w:noProof/>
                <w:webHidden/>
              </w:rPr>
              <w:fldChar w:fldCharType="begin"/>
            </w:r>
            <w:r w:rsidR="00F11B57">
              <w:rPr>
                <w:noProof/>
                <w:webHidden/>
              </w:rPr>
              <w:instrText xml:space="preserve"> PAGEREF _Toc181189373 \h </w:instrText>
            </w:r>
            <w:r w:rsidR="00F11B57">
              <w:rPr>
                <w:noProof/>
                <w:webHidden/>
              </w:rPr>
            </w:r>
            <w:r w:rsidR="00F11B57">
              <w:rPr>
                <w:noProof/>
                <w:webHidden/>
              </w:rPr>
              <w:fldChar w:fldCharType="separate"/>
            </w:r>
            <w:r w:rsidR="00F11B57">
              <w:rPr>
                <w:noProof/>
                <w:webHidden/>
              </w:rPr>
              <w:t>6</w:t>
            </w:r>
            <w:r w:rsidR="00F11B57">
              <w:rPr>
                <w:noProof/>
                <w:webHidden/>
              </w:rPr>
              <w:fldChar w:fldCharType="end"/>
            </w:r>
          </w:hyperlink>
        </w:p>
        <w:p w:rsidR="00F11B57" w:rsidRDefault="006F1BDC">
          <w:pPr>
            <w:pStyle w:val="Obsah1"/>
            <w:tabs>
              <w:tab w:val="left" w:pos="426"/>
              <w:tab w:val="right" w:leader="dot" w:pos="9066"/>
            </w:tabs>
            <w:rPr>
              <w:rFonts w:asciiTheme="minorHAnsi" w:eastAsiaTheme="minorEastAsia" w:hAnsiTheme="minorHAnsi" w:cstheme="minorBidi"/>
              <w:noProof/>
              <w:color w:val="auto"/>
              <w:sz w:val="22"/>
            </w:rPr>
          </w:pPr>
          <w:hyperlink w:anchor="_Toc181189374" w:history="1">
            <w:r w:rsidR="00F11B57" w:rsidRPr="008265AD">
              <w:rPr>
                <w:rStyle w:val="Hypertextovodkaz"/>
                <w:noProof/>
              </w:rPr>
              <w:t>3</w:t>
            </w:r>
            <w:r w:rsidR="00F11B57">
              <w:rPr>
                <w:rFonts w:asciiTheme="minorHAnsi" w:eastAsiaTheme="minorEastAsia" w:hAnsiTheme="minorHAnsi" w:cstheme="minorBidi"/>
                <w:noProof/>
                <w:color w:val="auto"/>
                <w:sz w:val="22"/>
              </w:rPr>
              <w:tab/>
            </w:r>
            <w:r w:rsidR="00F11B57" w:rsidRPr="008265AD">
              <w:rPr>
                <w:rStyle w:val="Hypertextovodkaz"/>
                <w:noProof/>
              </w:rPr>
              <w:t>Projektové příspěvky a dotace FHS</w:t>
            </w:r>
            <w:r w:rsidR="00F11B57">
              <w:rPr>
                <w:noProof/>
                <w:webHidden/>
              </w:rPr>
              <w:tab/>
            </w:r>
            <w:r w:rsidR="00F11B57">
              <w:rPr>
                <w:noProof/>
                <w:webHidden/>
              </w:rPr>
              <w:fldChar w:fldCharType="begin"/>
            </w:r>
            <w:r w:rsidR="00F11B57">
              <w:rPr>
                <w:noProof/>
                <w:webHidden/>
              </w:rPr>
              <w:instrText xml:space="preserve"> PAGEREF _Toc181189374 \h </w:instrText>
            </w:r>
            <w:r w:rsidR="00F11B57">
              <w:rPr>
                <w:noProof/>
                <w:webHidden/>
              </w:rPr>
            </w:r>
            <w:r w:rsidR="00F11B57">
              <w:rPr>
                <w:noProof/>
                <w:webHidden/>
              </w:rPr>
              <w:fldChar w:fldCharType="separate"/>
            </w:r>
            <w:r w:rsidR="00F11B57">
              <w:rPr>
                <w:noProof/>
                <w:webHidden/>
              </w:rPr>
              <w:t>7</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75" w:history="1">
            <w:r w:rsidR="00F11B57" w:rsidRPr="008265AD">
              <w:rPr>
                <w:rStyle w:val="Hypertextovodkaz"/>
                <w:noProof/>
              </w:rPr>
              <w:t>3.1</w:t>
            </w:r>
            <w:r w:rsidR="00F11B57">
              <w:rPr>
                <w:rFonts w:asciiTheme="minorHAnsi" w:eastAsiaTheme="minorEastAsia" w:hAnsiTheme="minorHAnsi" w:cstheme="minorBidi"/>
                <w:noProof/>
                <w:color w:val="auto"/>
                <w:sz w:val="22"/>
              </w:rPr>
              <w:tab/>
            </w:r>
            <w:r w:rsidR="00F11B57" w:rsidRPr="008265AD">
              <w:rPr>
                <w:rStyle w:val="Hypertextovodkaz"/>
                <w:noProof/>
              </w:rPr>
              <w:t>Dotace na projekt GA ČR</w:t>
            </w:r>
            <w:r w:rsidR="00F11B57">
              <w:rPr>
                <w:noProof/>
                <w:webHidden/>
              </w:rPr>
              <w:tab/>
            </w:r>
            <w:r w:rsidR="00F11B57">
              <w:rPr>
                <w:noProof/>
                <w:webHidden/>
              </w:rPr>
              <w:fldChar w:fldCharType="begin"/>
            </w:r>
            <w:r w:rsidR="00F11B57">
              <w:rPr>
                <w:noProof/>
                <w:webHidden/>
              </w:rPr>
              <w:instrText xml:space="preserve"> PAGEREF _Toc181189375 \h </w:instrText>
            </w:r>
            <w:r w:rsidR="00F11B57">
              <w:rPr>
                <w:noProof/>
                <w:webHidden/>
              </w:rPr>
            </w:r>
            <w:r w:rsidR="00F11B57">
              <w:rPr>
                <w:noProof/>
                <w:webHidden/>
              </w:rPr>
              <w:fldChar w:fldCharType="separate"/>
            </w:r>
            <w:r w:rsidR="00F11B57">
              <w:rPr>
                <w:noProof/>
                <w:webHidden/>
              </w:rPr>
              <w:t>7</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76" w:history="1">
            <w:r w:rsidR="00F11B57" w:rsidRPr="008265AD">
              <w:rPr>
                <w:rStyle w:val="Hypertextovodkaz"/>
                <w:noProof/>
              </w:rPr>
              <w:t>3.2</w:t>
            </w:r>
            <w:r w:rsidR="00F11B57">
              <w:rPr>
                <w:rFonts w:asciiTheme="minorHAnsi" w:eastAsiaTheme="minorEastAsia" w:hAnsiTheme="minorHAnsi" w:cstheme="minorBidi"/>
                <w:noProof/>
                <w:color w:val="auto"/>
                <w:sz w:val="22"/>
              </w:rPr>
              <w:tab/>
            </w:r>
            <w:r w:rsidR="00F11B57" w:rsidRPr="008265AD">
              <w:rPr>
                <w:rStyle w:val="Hypertextovodkaz"/>
                <w:noProof/>
              </w:rPr>
              <w:t>Národní plán obnovy</w:t>
            </w:r>
            <w:r w:rsidR="00F11B57">
              <w:rPr>
                <w:noProof/>
                <w:webHidden/>
              </w:rPr>
              <w:tab/>
            </w:r>
            <w:r w:rsidR="00F11B57">
              <w:rPr>
                <w:noProof/>
                <w:webHidden/>
              </w:rPr>
              <w:fldChar w:fldCharType="begin"/>
            </w:r>
            <w:r w:rsidR="00F11B57">
              <w:rPr>
                <w:noProof/>
                <w:webHidden/>
              </w:rPr>
              <w:instrText xml:space="preserve"> PAGEREF _Toc181189376 \h </w:instrText>
            </w:r>
            <w:r w:rsidR="00F11B57">
              <w:rPr>
                <w:noProof/>
                <w:webHidden/>
              </w:rPr>
            </w:r>
            <w:r w:rsidR="00F11B57">
              <w:rPr>
                <w:noProof/>
                <w:webHidden/>
              </w:rPr>
              <w:fldChar w:fldCharType="separate"/>
            </w:r>
            <w:r w:rsidR="00F11B57">
              <w:rPr>
                <w:noProof/>
                <w:webHidden/>
              </w:rPr>
              <w:t>7</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77" w:history="1">
            <w:r w:rsidR="00F11B57" w:rsidRPr="008265AD">
              <w:rPr>
                <w:rStyle w:val="Hypertextovodkaz"/>
                <w:noProof/>
              </w:rPr>
              <w:t>3.3</w:t>
            </w:r>
            <w:r w:rsidR="00F11B57">
              <w:rPr>
                <w:rFonts w:asciiTheme="minorHAnsi" w:eastAsiaTheme="minorEastAsia" w:hAnsiTheme="minorHAnsi" w:cstheme="minorBidi"/>
                <w:noProof/>
                <w:color w:val="auto"/>
                <w:sz w:val="22"/>
              </w:rPr>
              <w:tab/>
            </w:r>
            <w:r w:rsidR="00F11B57" w:rsidRPr="008265AD">
              <w:rPr>
                <w:rStyle w:val="Hypertextovodkaz"/>
                <w:noProof/>
              </w:rPr>
              <w:t>Norské fondy</w:t>
            </w:r>
            <w:r w:rsidR="00F11B57">
              <w:rPr>
                <w:noProof/>
                <w:webHidden/>
              </w:rPr>
              <w:tab/>
            </w:r>
            <w:r w:rsidR="00F11B57">
              <w:rPr>
                <w:noProof/>
                <w:webHidden/>
              </w:rPr>
              <w:fldChar w:fldCharType="begin"/>
            </w:r>
            <w:r w:rsidR="00F11B57">
              <w:rPr>
                <w:noProof/>
                <w:webHidden/>
              </w:rPr>
              <w:instrText xml:space="preserve"> PAGEREF _Toc181189377 \h </w:instrText>
            </w:r>
            <w:r w:rsidR="00F11B57">
              <w:rPr>
                <w:noProof/>
                <w:webHidden/>
              </w:rPr>
            </w:r>
            <w:r w:rsidR="00F11B57">
              <w:rPr>
                <w:noProof/>
                <w:webHidden/>
              </w:rPr>
              <w:fldChar w:fldCharType="separate"/>
            </w:r>
            <w:r w:rsidR="00F11B57">
              <w:rPr>
                <w:noProof/>
                <w:webHidden/>
              </w:rPr>
              <w:t>8</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78" w:history="1">
            <w:r w:rsidR="00F11B57" w:rsidRPr="008265AD">
              <w:rPr>
                <w:rStyle w:val="Hypertextovodkaz"/>
                <w:noProof/>
              </w:rPr>
              <w:t>3.4</w:t>
            </w:r>
            <w:r w:rsidR="00F11B57">
              <w:rPr>
                <w:rFonts w:asciiTheme="minorHAnsi" w:eastAsiaTheme="minorEastAsia" w:hAnsiTheme="minorHAnsi" w:cstheme="minorBidi"/>
                <w:noProof/>
                <w:color w:val="auto"/>
                <w:sz w:val="22"/>
              </w:rPr>
              <w:tab/>
            </w:r>
            <w:r w:rsidR="00F11B57" w:rsidRPr="008265AD">
              <w:rPr>
                <w:rStyle w:val="Hypertextovodkaz"/>
                <w:noProof/>
              </w:rPr>
              <w:t>Projekty smluvního výzkumu</w:t>
            </w:r>
            <w:r w:rsidR="00F11B57">
              <w:rPr>
                <w:noProof/>
                <w:webHidden/>
              </w:rPr>
              <w:tab/>
            </w:r>
            <w:r w:rsidR="00F11B57">
              <w:rPr>
                <w:noProof/>
                <w:webHidden/>
              </w:rPr>
              <w:fldChar w:fldCharType="begin"/>
            </w:r>
            <w:r w:rsidR="00F11B57">
              <w:rPr>
                <w:noProof/>
                <w:webHidden/>
              </w:rPr>
              <w:instrText xml:space="preserve"> PAGEREF _Toc181189378 \h </w:instrText>
            </w:r>
            <w:r w:rsidR="00F11B57">
              <w:rPr>
                <w:noProof/>
                <w:webHidden/>
              </w:rPr>
            </w:r>
            <w:r w:rsidR="00F11B57">
              <w:rPr>
                <w:noProof/>
                <w:webHidden/>
              </w:rPr>
              <w:fldChar w:fldCharType="separate"/>
            </w:r>
            <w:r w:rsidR="00F11B57">
              <w:rPr>
                <w:noProof/>
                <w:webHidden/>
              </w:rPr>
              <w:t>8</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79" w:history="1">
            <w:r w:rsidR="00F11B57" w:rsidRPr="008265AD">
              <w:rPr>
                <w:rStyle w:val="Hypertextovodkaz"/>
                <w:noProof/>
              </w:rPr>
              <w:t>3.5</w:t>
            </w:r>
            <w:r w:rsidR="00F11B57">
              <w:rPr>
                <w:rFonts w:asciiTheme="minorHAnsi" w:eastAsiaTheme="minorEastAsia" w:hAnsiTheme="minorHAnsi" w:cstheme="minorBidi"/>
                <w:noProof/>
                <w:color w:val="auto"/>
                <w:sz w:val="22"/>
              </w:rPr>
              <w:tab/>
            </w:r>
            <w:r w:rsidR="00F11B57" w:rsidRPr="008265AD">
              <w:rPr>
                <w:rStyle w:val="Hypertextovodkaz"/>
                <w:noProof/>
              </w:rPr>
              <w:t>Dotace na projekty OP JAK</w:t>
            </w:r>
            <w:r w:rsidR="00F11B57">
              <w:rPr>
                <w:noProof/>
                <w:webHidden/>
              </w:rPr>
              <w:tab/>
            </w:r>
            <w:r w:rsidR="00F11B57">
              <w:rPr>
                <w:noProof/>
                <w:webHidden/>
              </w:rPr>
              <w:fldChar w:fldCharType="begin"/>
            </w:r>
            <w:r w:rsidR="00F11B57">
              <w:rPr>
                <w:noProof/>
                <w:webHidden/>
              </w:rPr>
              <w:instrText xml:space="preserve"> PAGEREF _Toc181189379 \h </w:instrText>
            </w:r>
            <w:r w:rsidR="00F11B57">
              <w:rPr>
                <w:noProof/>
                <w:webHidden/>
              </w:rPr>
            </w:r>
            <w:r w:rsidR="00F11B57">
              <w:rPr>
                <w:noProof/>
                <w:webHidden/>
              </w:rPr>
              <w:fldChar w:fldCharType="separate"/>
            </w:r>
            <w:r w:rsidR="00F11B57">
              <w:rPr>
                <w:noProof/>
                <w:webHidden/>
              </w:rPr>
              <w:t>8</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80" w:history="1">
            <w:r w:rsidR="00F11B57" w:rsidRPr="008265AD">
              <w:rPr>
                <w:rStyle w:val="Hypertextovodkaz"/>
                <w:noProof/>
              </w:rPr>
              <w:t>3.6</w:t>
            </w:r>
            <w:r w:rsidR="00F11B57">
              <w:rPr>
                <w:rFonts w:asciiTheme="minorHAnsi" w:eastAsiaTheme="minorEastAsia" w:hAnsiTheme="minorHAnsi" w:cstheme="minorBidi"/>
                <w:noProof/>
                <w:color w:val="auto"/>
                <w:sz w:val="22"/>
              </w:rPr>
              <w:tab/>
            </w:r>
            <w:r w:rsidR="00F11B57" w:rsidRPr="008265AD">
              <w:rPr>
                <w:rStyle w:val="Hypertextovodkaz"/>
                <w:noProof/>
              </w:rPr>
              <w:t>Vnitřní soutěž na podporu mezinárodní spolupráce</w:t>
            </w:r>
            <w:r w:rsidR="00F11B57">
              <w:rPr>
                <w:noProof/>
                <w:webHidden/>
              </w:rPr>
              <w:tab/>
            </w:r>
            <w:r w:rsidR="00F11B57">
              <w:rPr>
                <w:noProof/>
                <w:webHidden/>
              </w:rPr>
              <w:fldChar w:fldCharType="begin"/>
            </w:r>
            <w:r w:rsidR="00F11B57">
              <w:rPr>
                <w:noProof/>
                <w:webHidden/>
              </w:rPr>
              <w:instrText xml:space="preserve"> PAGEREF _Toc181189380 \h </w:instrText>
            </w:r>
            <w:r w:rsidR="00F11B57">
              <w:rPr>
                <w:noProof/>
                <w:webHidden/>
              </w:rPr>
            </w:r>
            <w:r w:rsidR="00F11B57">
              <w:rPr>
                <w:noProof/>
                <w:webHidden/>
              </w:rPr>
              <w:fldChar w:fldCharType="separate"/>
            </w:r>
            <w:r w:rsidR="00F11B57">
              <w:rPr>
                <w:noProof/>
                <w:webHidden/>
              </w:rPr>
              <w:t>9</w:t>
            </w:r>
            <w:r w:rsidR="00F11B57">
              <w:rPr>
                <w:noProof/>
                <w:webHidden/>
              </w:rPr>
              <w:fldChar w:fldCharType="end"/>
            </w:r>
          </w:hyperlink>
        </w:p>
        <w:p w:rsidR="00F11B57" w:rsidRDefault="006F1BDC">
          <w:pPr>
            <w:pStyle w:val="Obsah1"/>
            <w:tabs>
              <w:tab w:val="left" w:pos="426"/>
              <w:tab w:val="right" w:leader="dot" w:pos="9066"/>
            </w:tabs>
            <w:rPr>
              <w:rFonts w:asciiTheme="minorHAnsi" w:eastAsiaTheme="minorEastAsia" w:hAnsiTheme="minorHAnsi" w:cstheme="minorBidi"/>
              <w:noProof/>
              <w:color w:val="auto"/>
              <w:sz w:val="22"/>
            </w:rPr>
          </w:pPr>
          <w:hyperlink w:anchor="_Toc181189381" w:history="1">
            <w:r w:rsidR="00F11B57" w:rsidRPr="008265AD">
              <w:rPr>
                <w:rStyle w:val="Hypertextovodkaz"/>
                <w:noProof/>
              </w:rPr>
              <w:t>4</w:t>
            </w:r>
            <w:r w:rsidR="00F11B57">
              <w:rPr>
                <w:rFonts w:asciiTheme="minorHAnsi" w:eastAsiaTheme="minorEastAsia" w:hAnsiTheme="minorHAnsi" w:cstheme="minorBidi"/>
                <w:noProof/>
                <w:color w:val="auto"/>
                <w:sz w:val="22"/>
              </w:rPr>
              <w:tab/>
            </w:r>
            <w:r w:rsidR="00F11B57" w:rsidRPr="008265AD">
              <w:rPr>
                <w:rStyle w:val="Hypertextovodkaz"/>
                <w:noProof/>
              </w:rPr>
              <w:t>Rozdělení disponibilních finančních prostředků ve zdroji 1100</w:t>
            </w:r>
            <w:r w:rsidR="00F11B57">
              <w:rPr>
                <w:noProof/>
                <w:webHidden/>
              </w:rPr>
              <w:tab/>
            </w:r>
            <w:r w:rsidR="00F11B57">
              <w:rPr>
                <w:noProof/>
                <w:webHidden/>
              </w:rPr>
              <w:fldChar w:fldCharType="begin"/>
            </w:r>
            <w:r w:rsidR="00F11B57">
              <w:rPr>
                <w:noProof/>
                <w:webHidden/>
              </w:rPr>
              <w:instrText xml:space="preserve"> PAGEREF _Toc181189381 \h </w:instrText>
            </w:r>
            <w:r w:rsidR="00F11B57">
              <w:rPr>
                <w:noProof/>
                <w:webHidden/>
              </w:rPr>
            </w:r>
            <w:r w:rsidR="00F11B57">
              <w:rPr>
                <w:noProof/>
                <w:webHidden/>
              </w:rPr>
              <w:fldChar w:fldCharType="separate"/>
            </w:r>
            <w:r w:rsidR="00F11B57">
              <w:rPr>
                <w:noProof/>
                <w:webHidden/>
              </w:rPr>
              <w:t>9</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82" w:history="1">
            <w:r w:rsidR="00F11B57" w:rsidRPr="008265AD">
              <w:rPr>
                <w:rStyle w:val="Hypertextovodkaz"/>
                <w:noProof/>
              </w:rPr>
              <w:t>4.1</w:t>
            </w:r>
            <w:r w:rsidR="00F11B57">
              <w:rPr>
                <w:rFonts w:asciiTheme="minorHAnsi" w:eastAsiaTheme="minorEastAsia" w:hAnsiTheme="minorHAnsi" w:cstheme="minorBidi"/>
                <w:noProof/>
                <w:color w:val="auto"/>
                <w:sz w:val="22"/>
              </w:rPr>
              <w:tab/>
            </w:r>
            <w:r w:rsidR="00F11B57" w:rsidRPr="008265AD">
              <w:rPr>
                <w:rStyle w:val="Hypertextovodkaz"/>
                <w:noProof/>
              </w:rPr>
              <w:t>Provozní náklady</w:t>
            </w:r>
            <w:r w:rsidR="00F11B57">
              <w:rPr>
                <w:noProof/>
                <w:webHidden/>
              </w:rPr>
              <w:tab/>
            </w:r>
            <w:r w:rsidR="00F11B57">
              <w:rPr>
                <w:noProof/>
                <w:webHidden/>
              </w:rPr>
              <w:fldChar w:fldCharType="begin"/>
            </w:r>
            <w:r w:rsidR="00F11B57">
              <w:rPr>
                <w:noProof/>
                <w:webHidden/>
              </w:rPr>
              <w:instrText xml:space="preserve"> PAGEREF _Toc181189382 \h </w:instrText>
            </w:r>
            <w:r w:rsidR="00F11B57">
              <w:rPr>
                <w:noProof/>
                <w:webHidden/>
              </w:rPr>
            </w:r>
            <w:r w:rsidR="00F11B57">
              <w:rPr>
                <w:noProof/>
                <w:webHidden/>
              </w:rPr>
              <w:fldChar w:fldCharType="separate"/>
            </w:r>
            <w:r w:rsidR="00F11B57">
              <w:rPr>
                <w:noProof/>
                <w:webHidden/>
              </w:rPr>
              <w:t>11</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83" w:history="1">
            <w:r w:rsidR="00F11B57" w:rsidRPr="008265AD">
              <w:rPr>
                <w:rStyle w:val="Hypertextovodkaz"/>
                <w:noProof/>
              </w:rPr>
              <w:t>4.2</w:t>
            </w:r>
            <w:r w:rsidR="00F11B57">
              <w:rPr>
                <w:rFonts w:asciiTheme="minorHAnsi" w:eastAsiaTheme="minorEastAsia" w:hAnsiTheme="minorHAnsi" w:cstheme="minorBidi"/>
                <w:noProof/>
                <w:color w:val="auto"/>
                <w:sz w:val="22"/>
              </w:rPr>
              <w:tab/>
            </w:r>
            <w:r w:rsidR="00F11B57" w:rsidRPr="008265AD">
              <w:rPr>
                <w:rStyle w:val="Hypertextovodkaz"/>
                <w:noProof/>
              </w:rPr>
              <w:t>Náklady na budovy v majetku UTB</w:t>
            </w:r>
            <w:r w:rsidR="00F11B57">
              <w:rPr>
                <w:noProof/>
                <w:webHidden/>
              </w:rPr>
              <w:tab/>
            </w:r>
            <w:r w:rsidR="00F11B57">
              <w:rPr>
                <w:noProof/>
                <w:webHidden/>
              </w:rPr>
              <w:fldChar w:fldCharType="begin"/>
            </w:r>
            <w:r w:rsidR="00F11B57">
              <w:rPr>
                <w:noProof/>
                <w:webHidden/>
              </w:rPr>
              <w:instrText xml:space="preserve"> PAGEREF _Toc181189383 \h </w:instrText>
            </w:r>
            <w:r w:rsidR="00F11B57">
              <w:rPr>
                <w:noProof/>
                <w:webHidden/>
              </w:rPr>
            </w:r>
            <w:r w:rsidR="00F11B57">
              <w:rPr>
                <w:noProof/>
                <w:webHidden/>
              </w:rPr>
              <w:fldChar w:fldCharType="separate"/>
            </w:r>
            <w:r w:rsidR="00F11B57">
              <w:rPr>
                <w:noProof/>
                <w:webHidden/>
              </w:rPr>
              <w:t>11</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84" w:history="1">
            <w:r w:rsidR="00F11B57" w:rsidRPr="008265AD">
              <w:rPr>
                <w:rStyle w:val="Hypertextovodkaz"/>
                <w:noProof/>
              </w:rPr>
              <w:t>4.3</w:t>
            </w:r>
            <w:r w:rsidR="00F11B57">
              <w:rPr>
                <w:rFonts w:asciiTheme="minorHAnsi" w:eastAsiaTheme="minorEastAsia" w:hAnsiTheme="minorHAnsi" w:cstheme="minorBidi"/>
                <w:noProof/>
                <w:color w:val="auto"/>
                <w:sz w:val="22"/>
              </w:rPr>
              <w:tab/>
            </w:r>
            <w:r w:rsidR="00F11B57" w:rsidRPr="008265AD">
              <w:rPr>
                <w:rStyle w:val="Hypertextovodkaz"/>
                <w:noProof/>
              </w:rPr>
              <w:t>Osobní náklady</w:t>
            </w:r>
            <w:r w:rsidR="00F11B57">
              <w:rPr>
                <w:noProof/>
                <w:webHidden/>
              </w:rPr>
              <w:tab/>
            </w:r>
            <w:r w:rsidR="00F11B57">
              <w:rPr>
                <w:noProof/>
                <w:webHidden/>
              </w:rPr>
              <w:fldChar w:fldCharType="begin"/>
            </w:r>
            <w:r w:rsidR="00F11B57">
              <w:rPr>
                <w:noProof/>
                <w:webHidden/>
              </w:rPr>
              <w:instrText xml:space="preserve"> PAGEREF _Toc181189384 \h </w:instrText>
            </w:r>
            <w:r w:rsidR="00F11B57">
              <w:rPr>
                <w:noProof/>
                <w:webHidden/>
              </w:rPr>
            </w:r>
            <w:r w:rsidR="00F11B57">
              <w:rPr>
                <w:noProof/>
                <w:webHidden/>
              </w:rPr>
              <w:fldChar w:fldCharType="separate"/>
            </w:r>
            <w:r w:rsidR="00F11B57">
              <w:rPr>
                <w:noProof/>
                <w:webHidden/>
              </w:rPr>
              <w:t>12</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85" w:history="1">
            <w:r w:rsidR="00F11B57" w:rsidRPr="008265AD">
              <w:rPr>
                <w:rStyle w:val="Hypertextovodkaz"/>
                <w:noProof/>
              </w:rPr>
              <w:t>4.4</w:t>
            </w:r>
            <w:r w:rsidR="00F11B57">
              <w:rPr>
                <w:rFonts w:asciiTheme="minorHAnsi" w:eastAsiaTheme="minorEastAsia" w:hAnsiTheme="minorHAnsi" w:cstheme="minorBidi"/>
                <w:noProof/>
                <w:color w:val="auto"/>
                <w:sz w:val="22"/>
              </w:rPr>
              <w:tab/>
            </w:r>
            <w:r w:rsidR="00F11B57" w:rsidRPr="008265AD">
              <w:rPr>
                <w:rStyle w:val="Hypertextovodkaz"/>
                <w:noProof/>
              </w:rPr>
              <w:t>Mezifakultní pedagogický výkon</w:t>
            </w:r>
            <w:r w:rsidR="00F11B57">
              <w:rPr>
                <w:noProof/>
                <w:webHidden/>
              </w:rPr>
              <w:tab/>
            </w:r>
            <w:r w:rsidR="00F11B57">
              <w:rPr>
                <w:noProof/>
                <w:webHidden/>
              </w:rPr>
              <w:fldChar w:fldCharType="begin"/>
            </w:r>
            <w:r w:rsidR="00F11B57">
              <w:rPr>
                <w:noProof/>
                <w:webHidden/>
              </w:rPr>
              <w:instrText xml:space="preserve"> PAGEREF _Toc181189385 \h </w:instrText>
            </w:r>
            <w:r w:rsidR="00F11B57">
              <w:rPr>
                <w:noProof/>
                <w:webHidden/>
              </w:rPr>
            </w:r>
            <w:r w:rsidR="00F11B57">
              <w:rPr>
                <w:noProof/>
                <w:webHidden/>
              </w:rPr>
              <w:fldChar w:fldCharType="separate"/>
            </w:r>
            <w:r w:rsidR="00F11B57">
              <w:rPr>
                <w:noProof/>
                <w:webHidden/>
              </w:rPr>
              <w:t>12</w:t>
            </w:r>
            <w:r w:rsidR="00F11B57">
              <w:rPr>
                <w:noProof/>
                <w:webHidden/>
              </w:rPr>
              <w:fldChar w:fldCharType="end"/>
            </w:r>
          </w:hyperlink>
        </w:p>
        <w:p w:rsidR="00F11B57" w:rsidRDefault="006F1BDC">
          <w:pPr>
            <w:pStyle w:val="Obsah1"/>
            <w:tabs>
              <w:tab w:val="left" w:pos="426"/>
              <w:tab w:val="right" w:leader="dot" w:pos="9066"/>
            </w:tabs>
            <w:rPr>
              <w:rFonts w:asciiTheme="minorHAnsi" w:eastAsiaTheme="minorEastAsia" w:hAnsiTheme="minorHAnsi" w:cstheme="minorBidi"/>
              <w:noProof/>
              <w:color w:val="auto"/>
              <w:sz w:val="22"/>
            </w:rPr>
          </w:pPr>
          <w:hyperlink w:anchor="_Toc181189386" w:history="1">
            <w:r w:rsidR="00F11B57" w:rsidRPr="008265AD">
              <w:rPr>
                <w:rStyle w:val="Hypertextovodkaz"/>
                <w:noProof/>
              </w:rPr>
              <w:t>5</w:t>
            </w:r>
            <w:r w:rsidR="00F11B57">
              <w:rPr>
                <w:rFonts w:asciiTheme="minorHAnsi" w:eastAsiaTheme="minorEastAsia" w:hAnsiTheme="minorHAnsi" w:cstheme="minorBidi"/>
                <w:noProof/>
                <w:color w:val="auto"/>
                <w:sz w:val="22"/>
              </w:rPr>
              <w:tab/>
            </w:r>
            <w:r w:rsidR="00F11B57" w:rsidRPr="008265AD">
              <w:rPr>
                <w:rStyle w:val="Hypertextovodkaz"/>
                <w:noProof/>
              </w:rPr>
              <w:t>Počáteční nastavení financí ve fondech</w:t>
            </w:r>
            <w:r w:rsidR="00F11B57">
              <w:rPr>
                <w:noProof/>
                <w:webHidden/>
              </w:rPr>
              <w:tab/>
            </w:r>
            <w:r w:rsidR="00F11B57">
              <w:rPr>
                <w:noProof/>
                <w:webHidden/>
              </w:rPr>
              <w:fldChar w:fldCharType="begin"/>
            </w:r>
            <w:r w:rsidR="00F11B57">
              <w:rPr>
                <w:noProof/>
                <w:webHidden/>
              </w:rPr>
              <w:instrText xml:space="preserve"> PAGEREF _Toc181189386 \h </w:instrText>
            </w:r>
            <w:r w:rsidR="00F11B57">
              <w:rPr>
                <w:noProof/>
                <w:webHidden/>
              </w:rPr>
            </w:r>
            <w:r w:rsidR="00F11B57">
              <w:rPr>
                <w:noProof/>
                <w:webHidden/>
              </w:rPr>
              <w:fldChar w:fldCharType="separate"/>
            </w:r>
            <w:r w:rsidR="00F11B57">
              <w:rPr>
                <w:noProof/>
                <w:webHidden/>
              </w:rPr>
              <w:t>14</w:t>
            </w:r>
            <w:r w:rsidR="00F11B57">
              <w:rPr>
                <w:noProof/>
                <w:webHidden/>
              </w:rPr>
              <w:fldChar w:fldCharType="end"/>
            </w:r>
          </w:hyperlink>
        </w:p>
        <w:p w:rsidR="00F11B57" w:rsidRDefault="006F1BDC">
          <w:pPr>
            <w:pStyle w:val="Obsah1"/>
            <w:tabs>
              <w:tab w:val="left" w:pos="426"/>
              <w:tab w:val="right" w:leader="dot" w:pos="9066"/>
            </w:tabs>
            <w:rPr>
              <w:rFonts w:asciiTheme="minorHAnsi" w:eastAsiaTheme="minorEastAsia" w:hAnsiTheme="minorHAnsi" w:cstheme="minorBidi"/>
              <w:noProof/>
              <w:color w:val="auto"/>
              <w:sz w:val="22"/>
            </w:rPr>
          </w:pPr>
          <w:hyperlink w:anchor="_Toc181189387" w:history="1">
            <w:r w:rsidR="00F11B57" w:rsidRPr="008265AD">
              <w:rPr>
                <w:rStyle w:val="Hypertextovodkaz"/>
                <w:noProof/>
              </w:rPr>
              <w:t>6</w:t>
            </w:r>
            <w:r w:rsidR="00F11B57">
              <w:rPr>
                <w:rFonts w:asciiTheme="minorHAnsi" w:eastAsiaTheme="minorEastAsia" w:hAnsiTheme="minorHAnsi" w:cstheme="minorBidi"/>
                <w:noProof/>
                <w:color w:val="auto"/>
                <w:sz w:val="22"/>
              </w:rPr>
              <w:tab/>
            </w:r>
            <w:r w:rsidR="00F11B57" w:rsidRPr="008265AD">
              <w:rPr>
                <w:rStyle w:val="Hypertextovodkaz"/>
                <w:noProof/>
              </w:rPr>
              <w:t>Investice v roce 2024</w:t>
            </w:r>
            <w:r w:rsidR="00F11B57">
              <w:rPr>
                <w:noProof/>
                <w:webHidden/>
              </w:rPr>
              <w:tab/>
            </w:r>
            <w:r w:rsidR="00F11B57">
              <w:rPr>
                <w:noProof/>
                <w:webHidden/>
              </w:rPr>
              <w:fldChar w:fldCharType="begin"/>
            </w:r>
            <w:r w:rsidR="00F11B57">
              <w:rPr>
                <w:noProof/>
                <w:webHidden/>
              </w:rPr>
              <w:instrText xml:space="preserve"> PAGEREF _Toc181189387 \h </w:instrText>
            </w:r>
            <w:r w:rsidR="00F11B57">
              <w:rPr>
                <w:noProof/>
                <w:webHidden/>
              </w:rPr>
            </w:r>
            <w:r w:rsidR="00F11B57">
              <w:rPr>
                <w:noProof/>
                <w:webHidden/>
              </w:rPr>
              <w:fldChar w:fldCharType="separate"/>
            </w:r>
            <w:r w:rsidR="00F11B57">
              <w:rPr>
                <w:noProof/>
                <w:webHidden/>
              </w:rPr>
              <w:t>14</w:t>
            </w:r>
            <w:r w:rsidR="00F11B57">
              <w:rPr>
                <w:noProof/>
                <w:webHidden/>
              </w:rPr>
              <w:fldChar w:fldCharType="end"/>
            </w:r>
          </w:hyperlink>
        </w:p>
        <w:p w:rsidR="00F11B57" w:rsidRDefault="006F1BDC">
          <w:pPr>
            <w:pStyle w:val="Obsah2"/>
            <w:tabs>
              <w:tab w:val="left" w:pos="880"/>
              <w:tab w:val="right" w:leader="dot" w:pos="9066"/>
            </w:tabs>
            <w:rPr>
              <w:rFonts w:asciiTheme="minorHAnsi" w:eastAsiaTheme="minorEastAsia" w:hAnsiTheme="minorHAnsi" w:cstheme="minorBidi"/>
              <w:noProof/>
              <w:color w:val="auto"/>
              <w:sz w:val="22"/>
            </w:rPr>
          </w:pPr>
          <w:hyperlink w:anchor="_Toc181189388" w:history="1">
            <w:r w:rsidR="00F11B57" w:rsidRPr="008265AD">
              <w:rPr>
                <w:rStyle w:val="Hypertextovodkaz"/>
                <w:noProof/>
              </w:rPr>
              <w:t>6.1</w:t>
            </w:r>
            <w:r w:rsidR="00F11B57">
              <w:rPr>
                <w:rFonts w:asciiTheme="minorHAnsi" w:eastAsiaTheme="minorEastAsia" w:hAnsiTheme="minorHAnsi" w:cstheme="minorBidi"/>
                <w:noProof/>
                <w:color w:val="auto"/>
                <w:sz w:val="22"/>
              </w:rPr>
              <w:tab/>
            </w:r>
            <w:r w:rsidR="00F11B57" w:rsidRPr="008265AD">
              <w:rPr>
                <w:rStyle w:val="Hypertextovodkaz"/>
                <w:noProof/>
              </w:rPr>
              <w:t>Fond reprodukce investičního majetku (FRIM)</w:t>
            </w:r>
            <w:r w:rsidR="00F11B57">
              <w:rPr>
                <w:noProof/>
                <w:webHidden/>
              </w:rPr>
              <w:tab/>
            </w:r>
            <w:r w:rsidR="00F11B57">
              <w:rPr>
                <w:noProof/>
                <w:webHidden/>
              </w:rPr>
              <w:fldChar w:fldCharType="begin"/>
            </w:r>
            <w:r w:rsidR="00F11B57">
              <w:rPr>
                <w:noProof/>
                <w:webHidden/>
              </w:rPr>
              <w:instrText xml:space="preserve"> PAGEREF _Toc181189388 \h </w:instrText>
            </w:r>
            <w:r w:rsidR="00F11B57">
              <w:rPr>
                <w:noProof/>
                <w:webHidden/>
              </w:rPr>
            </w:r>
            <w:r w:rsidR="00F11B57">
              <w:rPr>
                <w:noProof/>
                <w:webHidden/>
              </w:rPr>
              <w:fldChar w:fldCharType="separate"/>
            </w:r>
            <w:r w:rsidR="00F11B57">
              <w:rPr>
                <w:noProof/>
                <w:webHidden/>
              </w:rPr>
              <w:t>14</w:t>
            </w:r>
            <w:r w:rsidR="00F11B57">
              <w:rPr>
                <w:noProof/>
                <w:webHidden/>
              </w:rPr>
              <w:fldChar w:fldCharType="end"/>
            </w:r>
          </w:hyperlink>
        </w:p>
        <w:p w:rsidR="00F11B57" w:rsidRDefault="006F1BDC">
          <w:pPr>
            <w:pStyle w:val="Obsah1"/>
            <w:tabs>
              <w:tab w:val="left" w:pos="426"/>
              <w:tab w:val="right" w:leader="dot" w:pos="9066"/>
            </w:tabs>
            <w:rPr>
              <w:rFonts w:asciiTheme="minorHAnsi" w:eastAsiaTheme="minorEastAsia" w:hAnsiTheme="minorHAnsi" w:cstheme="minorBidi"/>
              <w:noProof/>
              <w:color w:val="auto"/>
              <w:sz w:val="22"/>
            </w:rPr>
          </w:pPr>
          <w:hyperlink w:anchor="_Toc181189389" w:history="1">
            <w:r w:rsidR="00F11B57" w:rsidRPr="008265AD">
              <w:rPr>
                <w:rStyle w:val="Hypertextovodkaz"/>
                <w:noProof/>
              </w:rPr>
              <w:t>7</w:t>
            </w:r>
            <w:r w:rsidR="00F11B57">
              <w:rPr>
                <w:rFonts w:asciiTheme="minorHAnsi" w:eastAsiaTheme="minorEastAsia" w:hAnsiTheme="minorHAnsi" w:cstheme="minorBidi"/>
                <w:noProof/>
                <w:color w:val="auto"/>
                <w:sz w:val="22"/>
              </w:rPr>
              <w:tab/>
            </w:r>
            <w:r w:rsidR="00F11B57" w:rsidRPr="008265AD">
              <w:rPr>
                <w:rStyle w:val="Hypertextovodkaz"/>
                <w:noProof/>
              </w:rPr>
              <w:t>Rekapitulace</w:t>
            </w:r>
            <w:r w:rsidR="00F11B57">
              <w:rPr>
                <w:noProof/>
                <w:webHidden/>
              </w:rPr>
              <w:tab/>
            </w:r>
            <w:r w:rsidR="00F11B57">
              <w:rPr>
                <w:noProof/>
                <w:webHidden/>
              </w:rPr>
              <w:fldChar w:fldCharType="begin"/>
            </w:r>
            <w:r w:rsidR="00F11B57">
              <w:rPr>
                <w:noProof/>
                <w:webHidden/>
              </w:rPr>
              <w:instrText xml:space="preserve"> PAGEREF _Toc181189389 \h </w:instrText>
            </w:r>
            <w:r w:rsidR="00F11B57">
              <w:rPr>
                <w:noProof/>
                <w:webHidden/>
              </w:rPr>
            </w:r>
            <w:r w:rsidR="00F11B57">
              <w:rPr>
                <w:noProof/>
                <w:webHidden/>
              </w:rPr>
              <w:fldChar w:fldCharType="separate"/>
            </w:r>
            <w:r w:rsidR="00F11B57">
              <w:rPr>
                <w:noProof/>
                <w:webHidden/>
              </w:rPr>
              <w:t>15</w:t>
            </w:r>
            <w:r w:rsidR="00F11B57">
              <w:rPr>
                <w:noProof/>
                <w:webHidden/>
              </w:rPr>
              <w:fldChar w:fldCharType="end"/>
            </w:r>
          </w:hyperlink>
        </w:p>
        <w:p w:rsidR="00F11B57" w:rsidRDefault="006F1BDC">
          <w:pPr>
            <w:pStyle w:val="Obsah1"/>
            <w:tabs>
              <w:tab w:val="left" w:pos="426"/>
              <w:tab w:val="right" w:leader="dot" w:pos="9066"/>
            </w:tabs>
            <w:rPr>
              <w:rFonts w:asciiTheme="minorHAnsi" w:eastAsiaTheme="minorEastAsia" w:hAnsiTheme="minorHAnsi" w:cstheme="minorBidi"/>
              <w:noProof/>
              <w:color w:val="auto"/>
              <w:sz w:val="22"/>
            </w:rPr>
          </w:pPr>
          <w:hyperlink w:anchor="_Toc181189390" w:history="1">
            <w:r w:rsidR="00F11B57" w:rsidRPr="008265AD">
              <w:rPr>
                <w:rStyle w:val="Hypertextovodkaz"/>
                <w:noProof/>
              </w:rPr>
              <w:t>8</w:t>
            </w:r>
            <w:r w:rsidR="00F11B57">
              <w:rPr>
                <w:rFonts w:asciiTheme="minorHAnsi" w:eastAsiaTheme="minorEastAsia" w:hAnsiTheme="minorHAnsi" w:cstheme="minorBidi"/>
                <w:noProof/>
                <w:color w:val="auto"/>
                <w:sz w:val="22"/>
              </w:rPr>
              <w:tab/>
            </w:r>
            <w:r w:rsidR="00F11B57" w:rsidRPr="008265AD">
              <w:rPr>
                <w:rStyle w:val="Hypertextovodkaz"/>
                <w:noProof/>
              </w:rPr>
              <w:t>Seznam použitých zkratek</w:t>
            </w:r>
            <w:r w:rsidR="00F11B57">
              <w:rPr>
                <w:noProof/>
                <w:webHidden/>
              </w:rPr>
              <w:tab/>
            </w:r>
            <w:r w:rsidR="00F11B57">
              <w:rPr>
                <w:noProof/>
                <w:webHidden/>
              </w:rPr>
              <w:fldChar w:fldCharType="begin"/>
            </w:r>
            <w:r w:rsidR="00F11B57">
              <w:rPr>
                <w:noProof/>
                <w:webHidden/>
              </w:rPr>
              <w:instrText xml:space="preserve"> PAGEREF _Toc181189390 \h </w:instrText>
            </w:r>
            <w:r w:rsidR="00F11B57">
              <w:rPr>
                <w:noProof/>
                <w:webHidden/>
              </w:rPr>
            </w:r>
            <w:r w:rsidR="00F11B57">
              <w:rPr>
                <w:noProof/>
                <w:webHidden/>
              </w:rPr>
              <w:fldChar w:fldCharType="separate"/>
            </w:r>
            <w:r w:rsidR="00F11B57">
              <w:rPr>
                <w:noProof/>
                <w:webHidden/>
              </w:rPr>
              <w:t>15</w:t>
            </w:r>
            <w:r w:rsidR="00F11B57">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6F1BDC" w:rsidP="00B829D3"/>
      </w:sdtContent>
    </w:sdt>
    <w:p w:rsidR="00F56A6D" w:rsidRPr="00F56A6D" w:rsidRDefault="00F56A6D" w:rsidP="00F56A6D"/>
    <w:p w:rsidR="005346F7" w:rsidRPr="005346F7" w:rsidRDefault="005346F7" w:rsidP="00B829D3">
      <w:pPr>
        <w:pStyle w:val="Nadpis1"/>
      </w:pPr>
      <w:bookmarkStart w:id="1" w:name="_Toc181189364"/>
      <w:r>
        <w:lastRenderedPageBreak/>
        <w:t>Souhrnný popis neinvestičních prostředků</w:t>
      </w:r>
      <w:bookmarkEnd w:id="1"/>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137EDC">
        <w:rPr>
          <w:rFonts w:asciiTheme="minorHAnsi" w:hAnsiTheme="minorHAnsi" w:cstheme="minorHAnsi"/>
        </w:rPr>
        <w:t>na rok 2024</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 xml:space="preserve">avidel rozpočtu </w:t>
      </w:r>
      <w:r w:rsidR="00137EDC">
        <w:rPr>
          <w:rFonts w:asciiTheme="minorHAnsi" w:hAnsiTheme="minorHAnsi" w:cstheme="minorHAnsi"/>
        </w:rPr>
        <w:t>Univerzity Tomáše Bati</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137EDC">
        <w:rPr>
          <w:rFonts w:asciiTheme="minorHAnsi" w:hAnsiTheme="minorHAnsi" w:cstheme="minorHAnsi"/>
        </w:rPr>
        <w:t>24</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137EDC">
        <w:rPr>
          <w:rFonts w:asciiTheme="minorHAnsi" w:hAnsiTheme="minorHAnsi" w:cstheme="minorHAnsi"/>
        </w:rPr>
        <w:t>30. 1. 2024</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334578">
        <w:rPr>
          <w:rFonts w:asciiTheme="minorHAnsi" w:hAnsiTheme="minorHAnsi" w:cstheme="minorHAnsi"/>
        </w:rPr>
        <w:t xml:space="preserve">Rozpisu rozpočtu </w:t>
      </w:r>
      <w:r w:rsidR="00137EDC">
        <w:rPr>
          <w:rFonts w:asciiTheme="minorHAnsi" w:hAnsiTheme="minorHAnsi" w:cstheme="minorHAnsi"/>
        </w:rPr>
        <w:t xml:space="preserve">Univerzity Tomáš Bati </w:t>
      </w:r>
      <w:r w:rsidR="00413AC3" w:rsidRPr="00334578">
        <w:rPr>
          <w:rFonts w:asciiTheme="minorHAnsi" w:hAnsiTheme="minorHAnsi" w:cstheme="minorHAnsi"/>
        </w:rPr>
        <w:t>ve Zlíně</w:t>
      </w:r>
      <w:r w:rsidRPr="00334578">
        <w:rPr>
          <w:rFonts w:asciiTheme="minorHAnsi" w:hAnsiTheme="minorHAnsi" w:cstheme="minorHAnsi"/>
        </w:rPr>
        <w:t xml:space="preserve"> </w:t>
      </w:r>
      <w:r w:rsidR="00DC3B03" w:rsidRPr="00334578">
        <w:rPr>
          <w:rFonts w:asciiTheme="minorHAnsi" w:hAnsiTheme="minorHAnsi" w:cstheme="minorHAnsi"/>
        </w:rPr>
        <w:t xml:space="preserve">na rok </w:t>
      </w:r>
      <w:r w:rsidR="00712F68" w:rsidRPr="00334578">
        <w:rPr>
          <w:rFonts w:asciiTheme="minorHAnsi" w:hAnsiTheme="minorHAnsi" w:cstheme="minorHAnsi"/>
        </w:rPr>
        <w:t>20</w:t>
      </w:r>
      <w:r w:rsidR="00137EDC">
        <w:rPr>
          <w:rFonts w:asciiTheme="minorHAnsi" w:hAnsiTheme="minorHAnsi" w:cstheme="minorHAnsi"/>
        </w:rPr>
        <w:t>24</w:t>
      </w:r>
      <w:r w:rsidRPr="00334578">
        <w:rPr>
          <w:rFonts w:asciiTheme="minorHAnsi" w:hAnsiTheme="minorHAnsi" w:cstheme="minorHAnsi"/>
        </w:rPr>
        <w:t>, s</w:t>
      </w:r>
      <w:r w:rsidR="00712F68" w:rsidRPr="00334578">
        <w:rPr>
          <w:rFonts w:asciiTheme="minorHAnsi" w:hAnsiTheme="minorHAnsi" w:cstheme="minorHAnsi"/>
        </w:rPr>
        <w:t xml:space="preserve">chváleného AS UTB dne </w:t>
      </w:r>
      <w:r w:rsidR="00137EDC">
        <w:rPr>
          <w:rFonts w:asciiTheme="minorHAnsi" w:hAnsiTheme="minorHAnsi" w:cstheme="minorHAnsi"/>
        </w:rPr>
        <w:t>26. 3</w:t>
      </w:r>
      <w:r w:rsidR="00712F68" w:rsidRPr="00334578">
        <w:rPr>
          <w:rFonts w:asciiTheme="minorHAnsi" w:hAnsiTheme="minorHAnsi" w:cstheme="minorHAnsi"/>
        </w:rPr>
        <w:t>. 20</w:t>
      </w:r>
      <w:r w:rsidR="00137EDC">
        <w:rPr>
          <w:rFonts w:asciiTheme="minorHAnsi" w:hAnsiTheme="minorHAnsi" w:cstheme="minorHAnsi"/>
        </w:rPr>
        <w:t>24</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DE313C"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w:t>
      </w:r>
      <w:r w:rsidR="00137EDC">
        <w:rPr>
          <w:rFonts w:asciiTheme="minorHAnsi" w:hAnsiTheme="minorHAnsi" w:cstheme="minorHAnsi"/>
        </w:rPr>
        <w:t>ixní příspěvek</w:t>
      </w:r>
      <w:r w:rsidR="004C6068">
        <w:rPr>
          <w:rFonts w:asciiTheme="minorHAnsi" w:hAnsiTheme="minorHAnsi" w:cstheme="minorHAnsi"/>
        </w:rPr>
        <w:t xml:space="preserve"> rozdělen</w:t>
      </w:r>
      <w:r>
        <w:rPr>
          <w:rFonts w:asciiTheme="minorHAnsi" w:hAnsiTheme="minorHAnsi" w:cstheme="minorHAnsi"/>
        </w:rPr>
        <w:t>ý</w:t>
      </w:r>
      <w:r w:rsidR="004C6068">
        <w:rPr>
          <w:rFonts w:asciiTheme="minorHAnsi" w:hAnsiTheme="minorHAnsi" w:cstheme="minorHAnsi"/>
        </w:rPr>
        <w:t xml:space="preserve"> na základě objemového financování a výkonový příspěvek dle jednotlivých parametrů. Tyto příspěvky budou</w:t>
      </w:r>
      <w:r w:rsidR="00591A4A">
        <w:rPr>
          <w:rFonts w:asciiTheme="minorHAnsi" w:hAnsiTheme="minorHAnsi" w:cstheme="minorHAnsi"/>
        </w:rPr>
        <w:t xml:space="preserve"> ponížen</w:t>
      </w:r>
      <w:r w:rsidR="004C6068">
        <w:rPr>
          <w:rFonts w:asciiTheme="minorHAnsi" w:hAnsiTheme="minorHAnsi" w:cstheme="minorHAnsi"/>
        </w:rPr>
        <w:t>y</w:t>
      </w:r>
      <w:r w:rsidR="00591A4A">
        <w:rPr>
          <w:rFonts w:asciiTheme="minorHAnsi" w:hAnsiTheme="minorHAnsi" w:cstheme="minorHAnsi"/>
        </w:rPr>
        <w:t xml:space="preserve">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w:t>
      </w:r>
      <w:r w:rsidR="00137EDC">
        <w:rPr>
          <w:rFonts w:asciiTheme="minorHAnsi" w:hAnsiTheme="minorHAnsi" w:cstheme="minorHAnsi"/>
        </w:rPr>
        <w:t>niverzity Tomáše Bati</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137EDC">
        <w:rPr>
          <w:rFonts w:asciiTheme="minorHAnsi" w:hAnsiTheme="minorHAnsi" w:cstheme="minorHAnsi"/>
        </w:rPr>
        <w:t>24</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Pr="00C54FFF" w:rsidRDefault="00C50C65" w:rsidP="004E4DFF">
      <w:pPr>
        <w:pStyle w:val="Nadpis1"/>
      </w:pPr>
      <w:bookmarkStart w:id="2" w:name="_Toc181189365"/>
      <w:r w:rsidRPr="00C54FFF">
        <w:t>Příspěvky a dotace</w:t>
      </w:r>
      <w:r w:rsidR="00BA3599" w:rsidRPr="00C54FFF">
        <w:t xml:space="preserve"> pro FHS ze schváleného rozpočtu</w:t>
      </w:r>
      <w:r w:rsidR="00DC3B03" w:rsidRPr="00C54FFF">
        <w:t xml:space="preserve"> UTB</w:t>
      </w:r>
      <w:bookmarkEnd w:id="2"/>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w:t>
      </w:r>
      <w:r w:rsidR="004C6068">
        <w:rPr>
          <w:rFonts w:asciiTheme="minorHAnsi" w:hAnsiTheme="minorHAnsi" w:cstheme="minorHAnsi"/>
        </w:rPr>
        <w:t>niverzity Tomáše Bati</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4C6068">
        <w:rPr>
          <w:rFonts w:asciiTheme="minorHAnsi" w:hAnsiTheme="minorHAnsi" w:cstheme="minorHAnsi"/>
        </w:rPr>
        <w:t>4</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3" w:name="_Toc181189366"/>
      <w:r>
        <w:t>Rozpis základního příspěvku</w:t>
      </w:r>
      <w:bookmarkEnd w:id="3"/>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5B0FFF" w:rsidRDefault="0015590F" w:rsidP="00BA3599">
      <w:pPr>
        <w:rPr>
          <w:rFonts w:asciiTheme="minorHAnsi" w:hAnsiTheme="minorHAnsi" w:cstheme="minorHAnsi"/>
        </w:rPr>
      </w:pPr>
      <w:r>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113 176</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7023B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23 144</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4C6068"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90 032</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7023B2">
        <w:rPr>
          <w:rFonts w:asciiTheme="minorHAnsi" w:hAnsiTheme="minorHAnsi" w:cstheme="minorHAnsi"/>
          <w:sz w:val="20"/>
        </w:rPr>
        <w:t xml:space="preserve">98 </w:t>
      </w:r>
      <w:r w:rsidR="004C6068">
        <w:rPr>
          <w:rFonts w:asciiTheme="minorHAnsi" w:hAnsiTheme="minorHAnsi" w:cstheme="minorHAnsi"/>
          <w:sz w:val="20"/>
        </w:rPr>
        <w:t>633</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4C6068">
        <w:rPr>
          <w:rFonts w:asciiTheme="minorHAnsi" w:hAnsiTheme="minorHAnsi" w:cstheme="minorHAnsi"/>
          <w:sz w:val="20"/>
        </w:rPr>
        <w:t>14 543</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4" w:name="_Toc181189367"/>
      <w:r>
        <w:t>Rozpis fixního příspěvku</w:t>
      </w:r>
      <w:bookmarkEnd w:id="4"/>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4C6068">
        <w:rPr>
          <w:rFonts w:asciiTheme="minorHAnsi" w:hAnsiTheme="minorHAnsi" w:cstheme="minorHAnsi"/>
        </w:rPr>
        <w:t>otky pro financování v roce 2024</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4C6068">
        <w:rPr>
          <w:rFonts w:asciiTheme="minorHAnsi" w:hAnsiTheme="minorHAnsi" w:cstheme="minorHAnsi"/>
        </w:rPr>
        <w:t>: objemový podíl roku 2019</w:t>
      </w:r>
      <w:r w:rsidR="000C1409" w:rsidRPr="00A423EB">
        <w:rPr>
          <w:rFonts w:asciiTheme="minorHAnsi" w:hAnsiTheme="minorHAnsi" w:cstheme="minorHAnsi"/>
        </w:rPr>
        <w:t xml:space="preserve"> (váh</w:t>
      </w:r>
      <w:r w:rsidR="00F9123F">
        <w:rPr>
          <w:rFonts w:asciiTheme="minorHAnsi" w:hAnsiTheme="minorHAnsi" w:cstheme="minorHAnsi"/>
        </w:rPr>
        <w:t>a 5%) + objemový podíl roku 20</w:t>
      </w:r>
      <w:r w:rsidR="004C6068">
        <w:rPr>
          <w:rFonts w:asciiTheme="minorHAnsi" w:hAnsiTheme="minorHAnsi" w:cstheme="minorHAnsi"/>
        </w:rPr>
        <w:t>20</w:t>
      </w:r>
      <w:r w:rsidR="000C1409" w:rsidRPr="00A423EB">
        <w:rPr>
          <w:rFonts w:asciiTheme="minorHAnsi" w:hAnsiTheme="minorHAnsi" w:cstheme="minorHAnsi"/>
        </w:rPr>
        <w:t xml:space="preserve"> (váha</w:t>
      </w:r>
      <w:r w:rsidR="004C6068">
        <w:rPr>
          <w:rFonts w:asciiTheme="minorHAnsi" w:hAnsiTheme="minorHAnsi" w:cstheme="minorHAnsi"/>
        </w:rPr>
        <w:t xml:space="preserve"> 5 %) + objemový podíl roku 2021</w:t>
      </w:r>
      <w:r w:rsidR="000C1409" w:rsidRPr="00A423EB">
        <w:rPr>
          <w:rFonts w:asciiTheme="minorHAnsi" w:hAnsiTheme="minorHAnsi" w:cstheme="minorHAnsi"/>
        </w:rPr>
        <w:t xml:space="preserve"> (váha 10 %) + objemový podíl roku</w:t>
      </w:r>
      <w:r w:rsidR="004C6068">
        <w:rPr>
          <w:rFonts w:asciiTheme="minorHAnsi" w:hAnsiTheme="minorHAnsi" w:cstheme="minorHAnsi"/>
        </w:rPr>
        <w:t xml:space="preserve"> 2022</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w:t>
      </w:r>
      <w:r w:rsidR="004C6068">
        <w:rPr>
          <w:rFonts w:asciiTheme="minorHAnsi" w:hAnsiTheme="minorHAnsi" w:cstheme="minorHAnsi"/>
        </w:rPr>
        <w:t>3</w:t>
      </w:r>
      <w:r w:rsidR="000C1409" w:rsidRPr="00A423EB">
        <w:rPr>
          <w:rFonts w:asciiTheme="minorHAnsi" w:hAnsiTheme="minorHAnsi" w:cstheme="minorHAnsi"/>
        </w:rPr>
        <w:t xml:space="preserve">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9D160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16,</w:t>
            </w:r>
            <w:r w:rsidR="009D1607">
              <w:rPr>
                <w:rFonts w:asciiTheme="minorHAnsi" w:hAnsiTheme="minorHAnsi" w:cstheme="minorHAnsi"/>
                <w:b/>
                <w:sz w:val="22"/>
              </w:rPr>
              <w:t>9223</w:t>
            </w:r>
            <w:r>
              <w:rPr>
                <w:rFonts w:asciiTheme="minorHAnsi" w:hAnsiTheme="minorHAnsi" w:cstheme="minorHAnsi"/>
                <w:b/>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913D30" w:rsidP="005B0FFF">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98 633</w:t>
            </w:r>
          </w:p>
        </w:tc>
      </w:tr>
    </w:tbl>
    <w:p w:rsidR="003D3501" w:rsidRDefault="003D3501" w:rsidP="0020777E">
      <w:pPr>
        <w:ind w:left="0" w:firstLine="0"/>
      </w:pPr>
    </w:p>
    <w:p w:rsidR="0067224D" w:rsidRDefault="0090524C" w:rsidP="0090524C">
      <w:pPr>
        <w:pStyle w:val="Nadpis3"/>
      </w:pPr>
      <w:bookmarkStart w:id="5" w:name="_Toc181189368"/>
      <w:r>
        <w:t>Rozpis výkonového příspěvku</w:t>
      </w:r>
      <w:bookmarkEnd w:id="5"/>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F270E0">
        <w:rPr>
          <w:rFonts w:asciiTheme="minorHAnsi" w:hAnsiTheme="minorHAnsi" w:cstheme="minorHAnsi"/>
        </w:rPr>
        <w:t>pro rok 2024</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Externí  příjmy VŠ</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DC47B0">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4 724</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2 581</w:t>
            </w:r>
          </w:p>
        </w:tc>
        <w:tc>
          <w:tcPr>
            <w:tcW w:w="1149"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2 910</w:t>
            </w:r>
          </w:p>
        </w:tc>
        <w:tc>
          <w:tcPr>
            <w:tcW w:w="917"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1 443</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122</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2 758</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DC47B0"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14 543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6" w:name="_Toc181189369"/>
      <w:r>
        <w:t>Celkový odvod FHS do rozpočtu UTB</w:t>
      </w:r>
      <w:bookmarkEnd w:id="6"/>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F270E0">
        <w:rPr>
          <w:rFonts w:asciiTheme="minorHAnsi" w:hAnsiTheme="minorHAnsi" w:cstheme="minorHAnsi"/>
        </w:rPr>
        <w:t>24</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4 272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3 935</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F9123F">
            <w:pPr>
              <w:spacing w:after="0" w:line="259" w:lineRule="auto"/>
              <w:ind w:right="58"/>
              <w:jc w:val="right"/>
              <w:rPr>
                <w:rFonts w:asciiTheme="minorHAnsi" w:hAnsiTheme="minorHAnsi" w:cstheme="minorHAnsi"/>
                <w:sz w:val="22"/>
              </w:rPr>
            </w:pPr>
            <w:r>
              <w:rPr>
                <w:rFonts w:asciiTheme="minorHAnsi" w:hAnsiTheme="minorHAnsi" w:cstheme="minorHAnsi"/>
                <w:sz w:val="22"/>
              </w:rPr>
              <w:t>8 380</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F9123F">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6 557</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5C4B32">
            <w:pPr>
              <w:spacing w:after="0" w:line="259" w:lineRule="auto"/>
              <w:ind w:right="58"/>
              <w:jc w:val="right"/>
              <w:rPr>
                <w:rFonts w:asciiTheme="minorHAnsi" w:hAnsiTheme="minorHAnsi" w:cstheme="minorHAnsi"/>
              </w:rPr>
            </w:pPr>
            <w:r>
              <w:rPr>
                <w:rFonts w:asciiTheme="minorHAnsi" w:hAnsiTheme="minorHAnsi" w:cstheme="minorHAnsi"/>
                <w:sz w:val="22"/>
              </w:rPr>
              <w:t>23 144</w:t>
            </w:r>
          </w:p>
        </w:tc>
      </w:tr>
    </w:tbl>
    <w:p w:rsidR="00C50C65" w:rsidRDefault="00C50C65" w:rsidP="00C50C65"/>
    <w:p w:rsidR="00CA35F7" w:rsidRPr="00C50C65" w:rsidRDefault="00CA35F7" w:rsidP="00C50C65"/>
    <w:p w:rsidR="00C50C65" w:rsidRDefault="00DA5138" w:rsidP="00DA5138">
      <w:pPr>
        <w:pStyle w:val="Nadpis2"/>
      </w:pPr>
      <w:bookmarkStart w:id="7" w:name="_Toc181189370"/>
      <w:r>
        <w:lastRenderedPageBreak/>
        <w:t>Dotace na podporu výzkumu, experimentálního vývoje a inovací</w:t>
      </w:r>
      <w:bookmarkEnd w:id="7"/>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w:t>
      </w:r>
      <w:r w:rsidR="008349C4">
        <w:rPr>
          <w:rFonts w:asciiTheme="minorHAnsi" w:hAnsiTheme="minorHAnsi" w:cstheme="minorHAnsi"/>
        </w:rPr>
        <w:t>niverzity Tomáše Bati</w:t>
      </w:r>
      <w:r w:rsidRPr="00FC1288">
        <w:rPr>
          <w:rFonts w:asciiTheme="minorHAnsi" w:hAnsiTheme="minorHAnsi" w:cstheme="minorHAnsi"/>
        </w:rPr>
        <w:t xml:space="preserve"> </w:t>
      </w:r>
      <w:r w:rsidR="002D17B0">
        <w:rPr>
          <w:rFonts w:asciiTheme="minorHAnsi" w:hAnsiTheme="minorHAnsi" w:cstheme="minorHAnsi"/>
        </w:rPr>
        <w:t xml:space="preserve">ve Zlíně </w:t>
      </w:r>
      <w:r w:rsidRPr="00FC1288">
        <w:rPr>
          <w:rFonts w:asciiTheme="minorHAnsi" w:hAnsiTheme="minorHAnsi" w:cstheme="minorHAnsi"/>
        </w:rPr>
        <w:t>pro rok 20</w:t>
      </w:r>
      <w:r w:rsidR="008349C4">
        <w:rPr>
          <w:rFonts w:asciiTheme="minorHAnsi" w:hAnsiTheme="minorHAnsi" w:cstheme="minorHAnsi"/>
        </w:rPr>
        <w:t>24</w:t>
      </w:r>
      <w:r w:rsidRPr="00FC1288">
        <w:rPr>
          <w:rFonts w:asciiTheme="minorHAnsi" w:hAnsiTheme="minorHAnsi" w:cstheme="minorHAnsi"/>
        </w:rPr>
        <w:t xml:space="preserve"> a Rozpis rozpočtu U</w:t>
      </w:r>
      <w:r w:rsidR="008349C4">
        <w:rPr>
          <w:rFonts w:asciiTheme="minorHAnsi" w:hAnsiTheme="minorHAnsi" w:cstheme="minorHAnsi"/>
        </w:rPr>
        <w:t>niverzity Tomáše Bati</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8349C4">
        <w:rPr>
          <w:rFonts w:asciiTheme="minorHAnsi" w:hAnsiTheme="minorHAnsi" w:cstheme="minorHAnsi"/>
        </w:rPr>
        <w:t>24</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8" w:name="_Toc181189371"/>
      <w:r w:rsidRPr="00EE1543">
        <w:t>Rozdělení účelové podpory na specifický vysokoškolský výzkum</w:t>
      </w:r>
      <w:bookmarkEnd w:id="8"/>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 xml:space="preserve">A/ Projekty typu A </w:t>
      </w:r>
      <w:r w:rsidR="00CC0C46" w:rsidRPr="00EE1543">
        <w:rPr>
          <w:rFonts w:asciiTheme="minorHAnsi" w:hAnsiTheme="minorHAnsi" w:cstheme="minorHAnsi"/>
        </w:rPr>
        <w:t>–</w:t>
      </w:r>
      <w:r w:rsidRPr="00EE1543">
        <w:rPr>
          <w:rFonts w:asciiTheme="minorHAnsi" w:hAnsiTheme="minorHAnsi" w:cstheme="minorHAnsi"/>
        </w:rPr>
        <w:t xml:space="preserve">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3199E"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3199E" w:rsidRPr="00AE6DC2" w:rsidRDefault="00A76DD5" w:rsidP="0073199E">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168</w:t>
            </w:r>
          </w:p>
        </w:tc>
      </w:tr>
      <w:tr w:rsidR="00A76DD5" w:rsidRPr="00EE1543" w:rsidTr="002A0493">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z w:val="22"/>
              </w:rPr>
              <w:t xml:space="preserve">Mgr. Tomáš </w:t>
            </w:r>
            <w:proofErr w:type="spellStart"/>
            <w:r>
              <w:rPr>
                <w:rFonts w:asciiTheme="minorHAnsi" w:hAnsiTheme="minorHAnsi" w:cstheme="minorHAnsi"/>
                <w:sz w:val="22"/>
              </w:rPr>
              <w:t>Karger</w:t>
            </w:r>
            <w:proofErr w:type="spellEnd"/>
            <w:r>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142</w:t>
            </w:r>
          </w:p>
        </w:tc>
      </w:tr>
      <w:tr w:rsidR="00A76DD5" w:rsidRPr="00A76DD5" w:rsidTr="002A0493">
        <w:trPr>
          <w:trHeight w:val="384"/>
        </w:trPr>
        <w:tc>
          <w:tcPr>
            <w:tcW w:w="7933" w:type="dxa"/>
            <w:gridSpan w:val="3"/>
            <w:tcBorders>
              <w:top w:val="single" w:sz="4" w:space="0" w:color="000000"/>
              <w:left w:val="single" w:sz="4" w:space="0" w:color="000000"/>
              <w:bottom w:val="single" w:sz="4" w:space="0" w:color="auto"/>
              <w:right w:val="single" w:sz="4" w:space="0" w:color="000000"/>
            </w:tcBorders>
            <w:vAlign w:val="center"/>
          </w:tcPr>
          <w:p w:rsidR="00A76DD5" w:rsidRPr="00EE1543" w:rsidRDefault="00A76DD5" w:rsidP="00A76DD5">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auto"/>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310</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w:t>
            </w:r>
            <w:r w:rsidR="007F77AC" w:rsidRPr="00AE6DC2">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Pedagogické aspekty akademického stresu</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5B00CF">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114</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IGA/FHS/2024/002</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Motivací k účasti na vzdělání a školení dospělých</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5B00CF">
            <w:pPr>
              <w:shd w:val="clear" w:color="auto" w:fill="FFFFFF"/>
              <w:jc w:val="left"/>
              <w:rPr>
                <w:rFonts w:asciiTheme="minorHAnsi" w:hAnsiTheme="minorHAnsi" w:cstheme="minorHAnsi"/>
                <w:sz w:val="22"/>
              </w:rPr>
            </w:pPr>
            <w:r w:rsidRPr="00AE6DC2">
              <w:rPr>
                <w:rFonts w:asciiTheme="minorHAnsi" w:hAnsiTheme="minorHAnsi" w:cstheme="minorHAnsi"/>
                <w:sz w:val="22"/>
              </w:rPr>
              <w:t xml:space="preserve">Mgr. Tomáš </w:t>
            </w:r>
            <w:proofErr w:type="spellStart"/>
            <w:r w:rsidRPr="00AE6DC2">
              <w:rPr>
                <w:rFonts w:asciiTheme="minorHAnsi" w:hAnsiTheme="minorHAnsi" w:cstheme="minorHAnsi"/>
                <w:sz w:val="22"/>
              </w:rPr>
              <w:t>Karger</w:t>
            </w:r>
            <w:proofErr w:type="spellEnd"/>
            <w:r w:rsidRPr="00AE6DC2">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308</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IGA/FHS/2024/003</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CC0C46"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Protektivní fakto</w:t>
            </w:r>
            <w:r w:rsidR="00A76DD5" w:rsidRPr="00AE6DC2">
              <w:rPr>
                <w:rFonts w:asciiTheme="minorHAnsi" w:hAnsiTheme="minorHAnsi" w:cstheme="minorHAnsi"/>
                <w:spacing w:val="-1"/>
                <w:sz w:val="22"/>
              </w:rPr>
              <w:t>ry studentské angažovanosti žáků základních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133</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lastRenderedPageBreak/>
              <w:t>IGA/FHS/2024/004</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Spirituální gramotnost v </w:t>
            </w:r>
            <w:proofErr w:type="spellStart"/>
            <w:r w:rsidRPr="00AE6DC2">
              <w:rPr>
                <w:rFonts w:asciiTheme="minorHAnsi" w:hAnsiTheme="minorHAnsi" w:cstheme="minorHAnsi"/>
                <w:spacing w:val="-1"/>
                <w:sz w:val="22"/>
              </w:rPr>
              <w:t>preprimárním</w:t>
            </w:r>
            <w:proofErr w:type="spellEnd"/>
            <w:r w:rsidRPr="00AE6DC2">
              <w:rPr>
                <w:rFonts w:asciiTheme="minorHAnsi" w:hAnsiTheme="minorHAnsi" w:cstheme="minorHAnsi"/>
                <w:spacing w:val="-1"/>
                <w:sz w:val="22"/>
              </w:rPr>
              <w:t xml:space="preserve">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doc. PhDr. Marcela Janíková,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154</w:t>
            </w:r>
          </w:p>
        </w:tc>
      </w:tr>
      <w:tr w:rsidR="00A76DD5"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firstLine="0"/>
              <w:jc w:val="left"/>
              <w:rPr>
                <w:rFonts w:asciiTheme="minorHAnsi" w:hAnsiTheme="minorHAnsi" w:cstheme="minorHAnsi"/>
                <w:sz w:val="22"/>
              </w:rPr>
            </w:pPr>
            <w:r w:rsidRPr="00AE6DC2">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709</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A76DD5">
        <w:rPr>
          <w:rFonts w:asciiTheme="minorHAnsi" w:hAnsiTheme="minorHAnsi" w:cstheme="minorHAnsi"/>
        </w:rPr>
        <w:t>ího výzkumu – nebyly na rok 2024</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AE6DC2" w:rsidRDefault="00AE6DC2" w:rsidP="007F77AC">
      <w:pPr>
        <w:rPr>
          <w:rFonts w:asciiTheme="minorHAnsi" w:hAnsiTheme="minorHAnsi" w:cstheme="minorHAnsi"/>
        </w:rPr>
      </w:pPr>
    </w:p>
    <w:p w:rsidR="00DA5138" w:rsidRPr="00473D42" w:rsidRDefault="00DA5138" w:rsidP="00DA5138">
      <w:pPr>
        <w:pStyle w:val="Nadpis3"/>
      </w:pPr>
      <w:bookmarkStart w:id="9" w:name="_Toc181189372"/>
      <w:r w:rsidRPr="00473D42">
        <w:t>Institucionální podpora na dlouhodobý koncepční rozvoj výzkumné organizace</w:t>
      </w:r>
      <w:bookmarkEnd w:id="9"/>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76DD5" w:rsidP="00C4672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10 </w:t>
            </w:r>
            <w:r w:rsidR="00C46725">
              <w:rPr>
                <w:rFonts w:asciiTheme="minorHAnsi" w:hAnsiTheme="minorHAnsi" w:cstheme="minorHAnsi"/>
                <w:sz w:val="22"/>
              </w:rPr>
              <w:t>620</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E6DC2" w:rsidP="00C4672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4 </w:t>
            </w:r>
            <w:r w:rsidR="00C46725">
              <w:rPr>
                <w:rFonts w:asciiTheme="minorHAnsi" w:hAnsiTheme="minorHAnsi" w:cstheme="minorHAnsi"/>
                <w:sz w:val="22"/>
              </w:rPr>
              <w:t>248</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w:t>
      </w:r>
      <w:r w:rsidR="00A76DD5">
        <w:rPr>
          <w:rFonts w:asciiTheme="minorHAnsi" w:hAnsiTheme="minorHAnsi" w:cstheme="minorHAnsi"/>
          <w:sz w:val="20"/>
        </w:rPr>
        <w:t>niverzity Tomáše Bati</w:t>
      </w:r>
      <w:r>
        <w:rPr>
          <w:rFonts w:asciiTheme="minorHAnsi" w:hAnsiTheme="minorHAnsi" w:cstheme="minorHAnsi"/>
          <w:sz w:val="20"/>
        </w:rPr>
        <w:t xml:space="preserve"> </w:t>
      </w:r>
      <w:r w:rsidR="000B2E2F">
        <w:rPr>
          <w:rFonts w:asciiTheme="minorHAnsi" w:hAnsiTheme="minorHAnsi" w:cstheme="minorHAnsi"/>
          <w:sz w:val="20"/>
        </w:rPr>
        <w:t xml:space="preserve">ve Zlíně </w:t>
      </w:r>
      <w:r>
        <w:rPr>
          <w:rFonts w:asciiTheme="minorHAnsi" w:hAnsiTheme="minorHAnsi" w:cstheme="minorHAnsi"/>
          <w:sz w:val="20"/>
        </w:rPr>
        <w:t>pro rok 20</w:t>
      </w:r>
      <w:r w:rsidR="00A76DD5">
        <w:rPr>
          <w:rFonts w:asciiTheme="minorHAnsi" w:hAnsiTheme="minorHAnsi" w:cstheme="minorHAnsi"/>
          <w:sz w:val="20"/>
        </w:rPr>
        <w:t>24</w:t>
      </w:r>
    </w:p>
    <w:p w:rsidR="00777F9B" w:rsidRDefault="00777F9B" w:rsidP="0064139E">
      <w:pPr>
        <w:ind w:left="0" w:firstLine="0"/>
      </w:pPr>
    </w:p>
    <w:p w:rsidR="00777F9B" w:rsidRDefault="00777F9B" w:rsidP="0064139E">
      <w:pPr>
        <w:ind w:left="0" w:firstLine="0"/>
        <w:rPr>
          <w:rFonts w:asciiTheme="minorHAnsi" w:hAnsiTheme="minorHAnsi" w:cstheme="minorHAnsi"/>
        </w:rPr>
      </w:pPr>
    </w:p>
    <w:p w:rsidR="003A38E8" w:rsidRDefault="003A38E8" w:rsidP="00D70B48">
      <w:pPr>
        <w:pStyle w:val="Nadpis2"/>
      </w:pPr>
      <w:bookmarkStart w:id="10" w:name="_Toc181189373"/>
      <w:r>
        <w:t>Rozpis neinvestičních prostředků</w:t>
      </w:r>
      <w:bookmarkEnd w:id="10"/>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Disponibilní prostředky</w:t>
            </w:r>
            <w:r w:rsidR="00172DEC" w:rsidRPr="00AE6DC2">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DD44CB">
            <w:pPr>
              <w:spacing w:after="0" w:line="259" w:lineRule="auto"/>
              <w:ind w:left="0" w:right="41" w:firstLine="0"/>
              <w:jc w:val="right"/>
              <w:rPr>
                <w:rFonts w:asciiTheme="minorHAnsi" w:hAnsiTheme="minorHAnsi" w:cstheme="minorHAnsi"/>
                <w:sz w:val="22"/>
              </w:rPr>
            </w:pPr>
            <w:r w:rsidRPr="00913D30">
              <w:rPr>
                <w:rFonts w:asciiTheme="minorHAnsi" w:hAnsiTheme="minorHAnsi" w:cstheme="minorHAnsi"/>
                <w:sz w:val="22"/>
              </w:rPr>
              <w:t>90 032</w:t>
            </w:r>
          </w:p>
        </w:tc>
      </w:tr>
      <w:tr w:rsidR="00172DEC"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321FFD"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Ukazatel P</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D45D61"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3 </w:t>
            </w:r>
            <w:r w:rsidR="00AE6DC2" w:rsidRPr="00AE6DC2">
              <w:rPr>
                <w:rFonts w:asciiTheme="minorHAnsi" w:hAnsiTheme="minorHAnsi" w:cstheme="minorHAnsi"/>
                <w:sz w:val="22"/>
              </w:rPr>
              <w:t>089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Specifický VŠ výzkum</w:t>
            </w:r>
            <w:r w:rsidR="003D0BFA" w:rsidRPr="00AE6DC2">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503A58"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 </w:t>
            </w:r>
            <w:r w:rsidR="00AE6DC2" w:rsidRPr="00AE6DC2">
              <w:rPr>
                <w:rFonts w:asciiTheme="minorHAnsi" w:hAnsiTheme="minorHAnsi" w:cstheme="minorHAnsi"/>
                <w:sz w:val="22"/>
              </w:rPr>
              <w:t>019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C46725"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DKRVO</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AE6DC2" w:rsidP="00C46725">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10 </w:t>
            </w:r>
            <w:r w:rsidR="00C46725">
              <w:rPr>
                <w:rFonts w:asciiTheme="minorHAnsi" w:hAnsiTheme="minorHAnsi" w:cstheme="minorHAnsi"/>
                <w:sz w:val="22"/>
              </w:rPr>
              <w:t>620</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8F77DA" w:rsidP="00DD44CB">
            <w:pPr>
              <w:spacing w:after="0" w:line="259" w:lineRule="auto"/>
              <w:ind w:left="0" w:right="55" w:firstLine="0"/>
              <w:jc w:val="left"/>
              <w:rPr>
                <w:rFonts w:asciiTheme="minorHAnsi" w:hAnsiTheme="minorHAnsi" w:cstheme="minorHAnsi"/>
                <w:b/>
                <w:sz w:val="22"/>
              </w:rPr>
            </w:pPr>
            <w:r w:rsidRPr="00AE6DC2">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C46725">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 xml:space="preserve">104 </w:t>
            </w:r>
            <w:r w:rsidR="00C46725">
              <w:rPr>
                <w:rFonts w:asciiTheme="minorHAnsi" w:hAnsiTheme="minorHAnsi" w:cstheme="minorHAnsi"/>
                <w:b/>
                <w:sz w:val="22"/>
              </w:rPr>
              <w:t>760</w:t>
            </w:r>
          </w:p>
        </w:tc>
      </w:tr>
    </w:tbl>
    <w:p w:rsidR="003A38E8" w:rsidRPr="00AE6DC2" w:rsidRDefault="003A38E8" w:rsidP="00D70B48">
      <w:pPr>
        <w:ind w:left="0" w:firstLine="0"/>
        <w:rPr>
          <w:sz w:val="22"/>
        </w:rPr>
      </w:pPr>
    </w:p>
    <w:p w:rsidR="00665178" w:rsidRDefault="00665178" w:rsidP="00D70B48">
      <w:pPr>
        <w:ind w:left="0" w:firstLine="0"/>
      </w:pPr>
    </w:p>
    <w:p w:rsidR="00665178" w:rsidRDefault="00665178"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665178" w:rsidRDefault="00665178" w:rsidP="00D70B48">
      <w:pPr>
        <w:ind w:left="0" w:firstLine="0"/>
      </w:pPr>
    </w:p>
    <w:p w:rsidR="000E49F1" w:rsidRDefault="000E49F1" w:rsidP="00D70B48">
      <w:pPr>
        <w:ind w:left="0" w:firstLine="0"/>
      </w:pPr>
    </w:p>
    <w:p w:rsidR="00807639" w:rsidRPr="00C54FFF" w:rsidRDefault="002E7B0C" w:rsidP="00D70B48">
      <w:pPr>
        <w:pStyle w:val="Nadpis1"/>
      </w:pPr>
      <w:bookmarkStart w:id="11" w:name="_Toc181189374"/>
      <w:r w:rsidRPr="00C54FFF">
        <w:lastRenderedPageBreak/>
        <w:t>Projektové</w:t>
      </w:r>
      <w:r w:rsidR="00684C35" w:rsidRPr="00C54FFF">
        <w:t xml:space="preserve"> příspěvky a</w:t>
      </w:r>
      <w:r w:rsidRPr="00C54FFF">
        <w:t xml:space="preserve"> dotace FHS</w:t>
      </w:r>
      <w:bookmarkEnd w:id="11"/>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A74C3B" w:rsidP="006E621B">
      <w:pPr>
        <w:pStyle w:val="Nadpis2"/>
      </w:pPr>
      <w:bookmarkStart w:id="12" w:name="_Toc181189375"/>
      <w:r>
        <w:t>Dotace na projekt G</w:t>
      </w:r>
      <w:r w:rsidR="006E621B">
        <w:t>A</w:t>
      </w:r>
      <w:r w:rsidR="00FA27E5">
        <w:t xml:space="preserve"> </w:t>
      </w:r>
      <w:r w:rsidR="006E621B">
        <w:t>ČR</w:t>
      </w:r>
      <w:bookmarkEnd w:id="12"/>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sidR="00A74C3B">
        <w:rPr>
          <w:rFonts w:asciiTheme="minorHAnsi" w:hAnsiTheme="minorHAnsi" w:cstheme="minorHAnsi"/>
        </w:rPr>
        <w:t>Grantovou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627B93">
        <w:rPr>
          <w:rFonts w:asciiTheme="minorHAnsi" w:hAnsiTheme="minorHAnsi" w:cstheme="minorHAnsi"/>
        </w:rPr>
        <w:t>24</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EB1746" w:rsidP="00EB1746">
            <w:pPr>
              <w:spacing w:after="0" w:line="259" w:lineRule="auto"/>
              <w:ind w:left="2"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w:t>
            </w:r>
            <w:r w:rsidR="007B127D" w:rsidRPr="00A74C3B">
              <w:rPr>
                <w:rFonts w:asciiTheme="minorHAnsi" w:hAnsiTheme="minorHAnsi" w:cstheme="minorHAnsi"/>
                <w:b/>
                <w:color w:val="FFFFFF" w:themeColor="background1"/>
                <w:sz w:val="22"/>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8FD">
            <w:pPr>
              <w:spacing w:after="0" w:line="259" w:lineRule="auto"/>
              <w:ind w:left="0" w:firstLine="0"/>
              <w:jc w:val="left"/>
              <w:rPr>
                <w:rFonts w:asciiTheme="minorHAnsi" w:hAnsiTheme="minorHAnsi" w:cstheme="minorHAnsi"/>
                <w:sz w:val="22"/>
              </w:rPr>
            </w:pPr>
            <w:r w:rsidRPr="00A74C3B">
              <w:rPr>
                <w:rFonts w:asciiTheme="minorHAnsi" w:hAnsiTheme="minorHAnsi" w:cstheme="minorHAnsi"/>
                <w:sz w:val="22"/>
              </w:rPr>
              <w:t>24-11912S</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9A6">
            <w:pPr>
              <w:spacing w:after="0" w:line="259" w:lineRule="auto"/>
              <w:ind w:left="2" w:firstLine="0"/>
              <w:jc w:val="left"/>
              <w:rPr>
                <w:rFonts w:asciiTheme="minorHAnsi" w:hAnsiTheme="minorHAnsi" w:cstheme="minorHAnsi"/>
                <w:sz w:val="22"/>
              </w:rPr>
            </w:pPr>
            <w:r w:rsidRPr="00A74C3B">
              <w:rPr>
                <w:rFonts w:asciiTheme="minorHAnsi" w:hAnsiTheme="minorHAnsi" w:cstheme="minorHAnsi"/>
                <w:sz w:val="22"/>
              </w:rPr>
              <w:t>Seberegulace digitálního chování dětí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A74C3B" w:rsidP="00F62495">
            <w:pPr>
              <w:spacing w:after="0" w:line="259" w:lineRule="auto"/>
              <w:ind w:left="2" w:firstLine="0"/>
              <w:jc w:val="left"/>
              <w:rPr>
                <w:rFonts w:asciiTheme="minorHAnsi" w:hAnsiTheme="minorHAnsi" w:cstheme="minorHAnsi"/>
                <w:sz w:val="22"/>
              </w:rPr>
            </w:pPr>
            <w:r w:rsidRPr="00AE6DC2">
              <w:rPr>
                <w:rFonts w:asciiTheme="minorHAnsi" w:hAnsiTheme="minorHAnsi" w:cstheme="minorHAnsi"/>
                <w:spacing w:val="-1"/>
                <w:sz w:val="22"/>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Pr="00A74C3B" w:rsidRDefault="00A74C3B" w:rsidP="003C48FD">
            <w:pPr>
              <w:spacing w:after="0" w:line="259" w:lineRule="auto"/>
              <w:ind w:left="0" w:right="58" w:firstLine="0"/>
              <w:jc w:val="right"/>
              <w:rPr>
                <w:rFonts w:asciiTheme="minorHAnsi" w:hAnsiTheme="minorHAnsi" w:cstheme="minorHAnsi"/>
                <w:sz w:val="22"/>
              </w:rPr>
            </w:pPr>
            <w:r w:rsidRPr="00A74C3B">
              <w:rPr>
                <w:rFonts w:asciiTheme="minorHAnsi" w:hAnsiTheme="minorHAnsi" w:cstheme="minorHAnsi"/>
                <w:sz w:val="22"/>
              </w:rPr>
              <w:t>1 635</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A74C3B" w:rsidRDefault="00A74C3B" w:rsidP="003C49A6">
            <w:pPr>
              <w:spacing w:after="0" w:line="259" w:lineRule="auto"/>
              <w:ind w:left="0" w:right="58" w:firstLine="0"/>
              <w:jc w:val="right"/>
              <w:rPr>
                <w:rFonts w:asciiTheme="minorHAnsi" w:hAnsiTheme="minorHAnsi" w:cstheme="minorHAnsi"/>
                <w:b/>
                <w:sz w:val="22"/>
              </w:rPr>
            </w:pPr>
            <w:r w:rsidRPr="00A74C3B">
              <w:rPr>
                <w:rFonts w:asciiTheme="minorHAnsi" w:hAnsiTheme="minorHAnsi" w:cstheme="minorHAnsi"/>
                <w:b/>
                <w:sz w:val="22"/>
              </w:rPr>
              <w:t>1 635</w:t>
            </w:r>
          </w:p>
        </w:tc>
      </w:tr>
    </w:tbl>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13" w:name="_Toc181189376"/>
      <w:r>
        <w:t>Národní p</w:t>
      </w:r>
      <w:r w:rsidR="00100A0D">
        <w:t>lán</w:t>
      </w:r>
      <w:r>
        <w:t xml:space="preserve"> obnovy</w:t>
      </w:r>
      <w:bookmarkEnd w:id="13"/>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w:t>
      </w:r>
      <w:r w:rsidR="00100A0D">
        <w:rPr>
          <w:rFonts w:asciiTheme="minorHAnsi" w:hAnsiTheme="minorHAnsi" w:cstheme="minorHAnsi"/>
        </w:rPr>
        <w:t>lán</w:t>
      </w:r>
      <w:r w:rsidR="009E3D6F">
        <w:rPr>
          <w:rFonts w:asciiTheme="minorHAnsi" w:hAnsiTheme="minorHAnsi" w:cstheme="minorHAnsi"/>
        </w:rPr>
        <w:t>u</w:t>
      </w:r>
      <w:r w:rsidR="00CA723B">
        <w:rPr>
          <w:rFonts w:asciiTheme="minorHAnsi" w:hAnsiTheme="minorHAnsi" w:cstheme="minorHAnsi"/>
        </w:rPr>
        <w:t xml:space="preserve"> obnovy</w:t>
      </w:r>
      <w:r>
        <w:rPr>
          <w:rFonts w:asciiTheme="minorHAnsi" w:hAnsiTheme="minorHAnsi" w:cstheme="minorHAnsi"/>
        </w:rPr>
        <w:t xml:space="preserve">. </w:t>
      </w:r>
      <w:r w:rsidR="00CA723B">
        <w:rPr>
          <w:rFonts w:asciiTheme="minorHAnsi" w:hAnsiTheme="minorHAnsi" w:cstheme="minorHAnsi"/>
        </w:rPr>
        <w:t>Tabulka znázorňuje část projektu, ktero</w:t>
      </w:r>
      <w:r w:rsidR="00A74C3B">
        <w:rPr>
          <w:rFonts w:asciiTheme="minorHAnsi" w:hAnsiTheme="minorHAnsi" w:cstheme="minorHAnsi"/>
        </w:rPr>
        <w:t>u má na starosti FHS v roce 2024</w:t>
      </w:r>
      <w:r w:rsidRPr="00684C35">
        <w:rPr>
          <w:rFonts w:asciiTheme="minorHAnsi" w:hAnsiTheme="minorHAnsi" w:cstheme="minorHAnsi"/>
        </w:rPr>
        <w:t>:</w:t>
      </w:r>
    </w:p>
    <w:p w:rsidR="00B829D3" w:rsidRDefault="00334578" w:rsidP="00334578">
      <w:pPr>
        <w:ind w:left="7090" w:firstLine="698"/>
        <w:rPr>
          <w:rFonts w:asciiTheme="minorHAnsi" w:hAnsiTheme="minorHAnsi" w:cstheme="minorHAnsi"/>
        </w:rPr>
      </w:pPr>
      <w:r>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2405"/>
        <w:gridCol w:w="3169"/>
        <w:gridCol w:w="1476"/>
        <w:gridCol w:w="2017"/>
      </w:tblGrid>
      <w:tr w:rsidR="00CE0B64" w:rsidRPr="00DC6A0F" w:rsidTr="008B4F90">
        <w:trPr>
          <w:trHeight w:val="478"/>
        </w:trPr>
        <w:tc>
          <w:tcPr>
            <w:tcW w:w="24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69"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4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017" w:type="dxa"/>
            <w:tcBorders>
              <w:top w:val="single" w:sz="4" w:space="0" w:color="000000"/>
              <w:left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CE0B64"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NPO_UTB_MSMT-16585/2022</w:t>
            </w:r>
          </w:p>
        </w:tc>
        <w:tc>
          <w:tcPr>
            <w:tcW w:w="3169"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1" w:firstLine="0"/>
              <w:jc w:val="left"/>
              <w:rPr>
                <w:rFonts w:asciiTheme="minorHAnsi" w:hAnsiTheme="minorHAnsi" w:cstheme="minorHAnsi"/>
                <w:sz w:val="22"/>
              </w:rPr>
            </w:pPr>
            <w:r w:rsidRPr="009E3D6F">
              <w:rPr>
                <w:rFonts w:asciiTheme="minorHAnsi" w:hAnsiTheme="minorHAnsi" w:cstheme="minorHAnsi"/>
                <w:sz w:val="22"/>
              </w:rPr>
              <w:t>ADAPT UTB: Adaptabilní, Digitální, Agilní, Progresivní, Transformace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A74C3B" w:rsidP="00334578">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310</w:t>
            </w:r>
          </w:p>
        </w:tc>
      </w:tr>
      <w:tr w:rsidR="008B4F90"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0021/NPO74_PZDU_VS</w:t>
            </w:r>
          </w:p>
        </w:tc>
        <w:tc>
          <w:tcPr>
            <w:tcW w:w="3169"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autoSpaceDE w:val="0"/>
              <w:autoSpaceDN w:val="0"/>
              <w:adjustRightInd w:val="0"/>
              <w:spacing w:after="0" w:line="240" w:lineRule="auto"/>
              <w:ind w:left="0" w:firstLine="0"/>
              <w:jc w:val="left"/>
              <w:rPr>
                <w:rFonts w:asciiTheme="minorHAnsi" w:hAnsiTheme="minorHAnsi" w:cstheme="minorHAnsi"/>
                <w:sz w:val="22"/>
              </w:rPr>
            </w:pPr>
            <w:r w:rsidRPr="009E3D6F">
              <w:rPr>
                <w:rFonts w:asciiTheme="minorHAnsi" w:hAnsiTheme="minorHAnsi" w:cstheme="minorHAnsi"/>
                <w:sz w:val="22"/>
              </w:rPr>
              <w:t>Podpora zelených dovedností a udržitelnosti na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D26870" w:rsidP="008B4F90">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1 163</w:t>
            </w:r>
          </w:p>
        </w:tc>
      </w:tr>
      <w:tr w:rsidR="008B4F90" w:rsidRPr="00FE4EB8" w:rsidTr="008B4F90">
        <w:trPr>
          <w:trHeight w:val="13"/>
        </w:trPr>
        <w:tc>
          <w:tcPr>
            <w:tcW w:w="5574" w:type="dxa"/>
            <w:gridSpan w:val="2"/>
            <w:tcBorders>
              <w:top w:val="single" w:sz="4" w:space="0" w:color="000000"/>
              <w:left w:val="single" w:sz="4" w:space="0" w:color="000000"/>
              <w:bottom w:val="single" w:sz="4" w:space="0" w:color="000000"/>
              <w:right w:val="nil"/>
            </w:tcBorders>
            <w:vAlign w:val="center"/>
          </w:tcPr>
          <w:p w:rsidR="008B4F90" w:rsidRPr="00A74C3B" w:rsidRDefault="008B4F90" w:rsidP="008B4F90">
            <w:pPr>
              <w:spacing w:after="0" w:line="259" w:lineRule="auto"/>
              <w:ind w:left="0" w:firstLine="0"/>
              <w:jc w:val="left"/>
              <w:rPr>
                <w:rFonts w:asciiTheme="minorHAnsi" w:hAnsiTheme="minorHAnsi" w:cstheme="minorHAnsi"/>
                <w:sz w:val="22"/>
              </w:rPr>
            </w:pPr>
            <w:r w:rsidRPr="00A74C3B">
              <w:rPr>
                <w:rFonts w:asciiTheme="minorHAnsi" w:hAnsiTheme="minorHAnsi" w:cstheme="minorHAnsi"/>
                <w:b/>
                <w:sz w:val="22"/>
              </w:rPr>
              <w:t xml:space="preserve">CELKEM FHS </w:t>
            </w:r>
          </w:p>
        </w:tc>
        <w:tc>
          <w:tcPr>
            <w:tcW w:w="1476" w:type="dxa"/>
            <w:tcBorders>
              <w:top w:val="single" w:sz="4" w:space="0" w:color="000000"/>
              <w:left w:val="nil"/>
              <w:bottom w:val="single" w:sz="4" w:space="0" w:color="000000"/>
              <w:right w:val="single" w:sz="4" w:space="0" w:color="000000"/>
            </w:tcBorders>
          </w:tcPr>
          <w:p w:rsidR="008B4F90" w:rsidRPr="00FE4EB8" w:rsidRDefault="008B4F90" w:rsidP="008B4F90">
            <w:pPr>
              <w:spacing w:after="160" w:line="259" w:lineRule="auto"/>
              <w:ind w:left="0" w:firstLine="0"/>
              <w:jc w:val="left"/>
              <w:rPr>
                <w:rFonts w:asciiTheme="minorHAnsi" w:hAnsiTheme="minorHAnsi" w:cstheme="minorHAnsi"/>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A74C3B" w:rsidRDefault="00DD546F" w:rsidP="00D26870">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1 4</w:t>
            </w:r>
            <w:r w:rsidR="00D26870">
              <w:rPr>
                <w:rFonts w:asciiTheme="minorHAnsi" w:hAnsiTheme="minorHAnsi" w:cstheme="minorHAnsi"/>
                <w:b/>
                <w:sz w:val="22"/>
              </w:rPr>
              <w:t>73</w:t>
            </w:r>
          </w:p>
        </w:tc>
      </w:tr>
    </w:tbl>
    <w:p w:rsidR="00334578" w:rsidRDefault="00334578" w:rsidP="00DB5B4A">
      <w:pPr>
        <w:rPr>
          <w:rFonts w:asciiTheme="minorHAnsi" w:hAnsiTheme="minorHAnsi" w:cstheme="minorHAnsi"/>
        </w:rPr>
      </w:pPr>
    </w:p>
    <w:p w:rsidR="00A74C3B" w:rsidRDefault="00A74C3B"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334578" w:rsidRDefault="00A74C3B" w:rsidP="0075152F">
      <w:pPr>
        <w:pStyle w:val="Nadpis2"/>
      </w:pPr>
      <w:bookmarkStart w:id="14" w:name="_Toc181189377"/>
      <w:r>
        <w:lastRenderedPageBreak/>
        <w:t>Norské fondy</w:t>
      </w:r>
      <w:bookmarkEnd w:id="14"/>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92"/>
        <w:gridCol w:w="3847"/>
        <w:gridCol w:w="1715"/>
        <w:gridCol w:w="2112"/>
      </w:tblGrid>
      <w:tr w:rsidR="0075152F" w:rsidRPr="00DC6A0F" w:rsidTr="0075152F">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84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71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112" w:type="dxa"/>
            <w:tcBorders>
              <w:top w:val="single" w:sz="4" w:space="0" w:color="000000"/>
              <w:left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75152F" w:rsidRPr="00FE4EB8" w:rsidTr="0075152F">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A74C3B" w:rsidP="003E04F4">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EHP-BFNU-OVNKM-4-138-2024</w:t>
            </w:r>
          </w:p>
        </w:tc>
        <w:tc>
          <w:tcPr>
            <w:tcW w:w="3847" w:type="dxa"/>
            <w:tcBorders>
              <w:top w:val="single" w:sz="4" w:space="0" w:color="000000"/>
              <w:left w:val="single" w:sz="4" w:space="0" w:color="000000"/>
              <w:bottom w:val="single" w:sz="4" w:space="0" w:color="000000"/>
              <w:right w:val="single" w:sz="4" w:space="0" w:color="000000"/>
            </w:tcBorders>
            <w:vAlign w:val="center"/>
          </w:tcPr>
          <w:p w:rsidR="00586FC9" w:rsidRPr="00D978CC" w:rsidRDefault="00586FC9" w:rsidP="00586FC9">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Czech-</w:t>
            </w:r>
            <w:proofErr w:type="spellStart"/>
            <w:r w:rsidRPr="00D978CC">
              <w:rPr>
                <w:rFonts w:asciiTheme="minorHAnsi" w:hAnsiTheme="minorHAnsi" w:cstheme="minorHAnsi"/>
                <w:sz w:val="22"/>
              </w:rPr>
              <w:t>Norwegian</w:t>
            </w:r>
            <w:proofErr w:type="spellEnd"/>
            <w:r w:rsidRPr="00D978CC">
              <w:rPr>
                <w:rFonts w:asciiTheme="minorHAnsi" w:hAnsiTheme="minorHAnsi" w:cstheme="minorHAnsi"/>
                <w:sz w:val="22"/>
              </w:rPr>
              <w:t xml:space="preserve"> Hub </w:t>
            </w:r>
            <w:proofErr w:type="spellStart"/>
            <w:r w:rsidRPr="00D978CC">
              <w:rPr>
                <w:rFonts w:asciiTheme="minorHAnsi" w:hAnsiTheme="minorHAnsi" w:cstheme="minorHAnsi"/>
                <w:sz w:val="22"/>
              </w:rPr>
              <w:t>for</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the</w:t>
            </w:r>
            <w:proofErr w:type="spellEnd"/>
            <w:r w:rsidRPr="00D978CC">
              <w:rPr>
                <w:rFonts w:asciiTheme="minorHAnsi" w:hAnsiTheme="minorHAnsi" w:cstheme="minorHAnsi"/>
                <w:sz w:val="22"/>
              </w:rPr>
              <w:t xml:space="preserve"> Study and </w:t>
            </w:r>
            <w:proofErr w:type="spellStart"/>
            <w:r w:rsidRPr="00D978CC">
              <w:rPr>
                <w:rFonts w:asciiTheme="minorHAnsi" w:hAnsiTheme="minorHAnsi" w:cstheme="minorHAnsi"/>
                <w:sz w:val="22"/>
              </w:rPr>
              <w:t>Prevention</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of</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Inequalities</w:t>
            </w:r>
            <w:proofErr w:type="spellEnd"/>
            <w:r w:rsidRPr="00D978CC">
              <w:rPr>
                <w:rFonts w:asciiTheme="minorHAnsi" w:hAnsiTheme="minorHAnsi" w:cstheme="minorHAnsi"/>
                <w:sz w:val="22"/>
              </w:rPr>
              <w:t xml:space="preserve"> in</w:t>
            </w:r>
          </w:p>
          <w:p w:rsidR="0075152F" w:rsidRPr="00D978CC" w:rsidRDefault="00586FC9" w:rsidP="00586FC9">
            <w:pPr>
              <w:spacing w:after="0" w:line="259" w:lineRule="auto"/>
              <w:ind w:left="0" w:firstLine="0"/>
              <w:jc w:val="left"/>
              <w:rPr>
                <w:rFonts w:asciiTheme="minorHAnsi" w:hAnsiTheme="minorHAnsi" w:cstheme="minorHAnsi"/>
                <w:sz w:val="22"/>
              </w:rPr>
            </w:pPr>
            <w:proofErr w:type="spellStart"/>
            <w:r w:rsidRPr="00D978CC">
              <w:rPr>
                <w:rFonts w:asciiTheme="minorHAnsi" w:hAnsiTheme="minorHAnsi" w:cstheme="minorHAnsi"/>
                <w:sz w:val="22"/>
              </w:rPr>
              <w:t>Educational</w:t>
            </w:r>
            <w:proofErr w:type="spellEnd"/>
            <w:r w:rsidRPr="00D978CC">
              <w:rPr>
                <w:rFonts w:asciiTheme="minorHAnsi" w:hAnsiTheme="minorHAnsi" w:cstheme="minorHAnsi"/>
                <w:sz w:val="22"/>
              </w:rPr>
              <w:t xml:space="preserve"> Systems</w:t>
            </w:r>
          </w:p>
        </w:tc>
        <w:tc>
          <w:tcPr>
            <w:tcW w:w="1715"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7D5F57" w:rsidP="003E04F4">
            <w:pPr>
              <w:spacing w:after="0" w:line="259" w:lineRule="auto"/>
              <w:ind w:left="2" w:firstLine="0"/>
              <w:jc w:val="left"/>
              <w:rPr>
                <w:rFonts w:asciiTheme="minorHAnsi" w:hAnsiTheme="minorHAnsi" w:cstheme="minorHAnsi"/>
                <w:sz w:val="22"/>
              </w:rPr>
            </w:pPr>
            <w:r w:rsidRPr="00D978CC">
              <w:rPr>
                <w:rFonts w:asciiTheme="minorHAnsi" w:hAnsiTheme="minorHAnsi" w:cstheme="minorHAnsi"/>
                <w:sz w:val="22"/>
              </w:rPr>
              <w:t xml:space="preserve">Mgr. Tomáš </w:t>
            </w:r>
            <w:proofErr w:type="spellStart"/>
            <w:r w:rsidRPr="00D978CC">
              <w:rPr>
                <w:rFonts w:asciiTheme="minorHAnsi" w:hAnsiTheme="minorHAnsi" w:cstheme="minorHAnsi"/>
                <w:sz w:val="22"/>
              </w:rPr>
              <w:t>Karger</w:t>
            </w:r>
            <w:proofErr w:type="spellEnd"/>
            <w:r w:rsidRPr="00D978CC">
              <w:rPr>
                <w:rFonts w:asciiTheme="minorHAnsi" w:hAnsiTheme="minorHAnsi" w:cstheme="minorHAnsi"/>
                <w:sz w:val="22"/>
              </w:rPr>
              <w:t>, Ph.D.</w:t>
            </w: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586FC9" w:rsidP="003E04F4">
            <w:pPr>
              <w:spacing w:after="0" w:line="259" w:lineRule="auto"/>
              <w:ind w:left="0" w:right="58" w:firstLine="0"/>
              <w:jc w:val="right"/>
              <w:rPr>
                <w:rFonts w:asciiTheme="minorHAnsi" w:hAnsiTheme="minorHAnsi" w:cstheme="minorHAnsi"/>
                <w:sz w:val="22"/>
              </w:rPr>
            </w:pPr>
            <w:r w:rsidRPr="00D978CC">
              <w:rPr>
                <w:rFonts w:asciiTheme="minorHAnsi" w:hAnsiTheme="minorHAnsi" w:cstheme="minorHAnsi"/>
                <w:sz w:val="22"/>
              </w:rPr>
              <w:t>489</w:t>
            </w:r>
          </w:p>
        </w:tc>
      </w:tr>
      <w:tr w:rsidR="0075152F" w:rsidRPr="00FE4EB8" w:rsidTr="0075152F">
        <w:trPr>
          <w:trHeight w:val="13"/>
        </w:trPr>
        <w:tc>
          <w:tcPr>
            <w:tcW w:w="5239" w:type="dxa"/>
            <w:gridSpan w:val="2"/>
            <w:tcBorders>
              <w:top w:val="single" w:sz="4" w:space="0" w:color="000000"/>
              <w:left w:val="single" w:sz="4" w:space="0" w:color="000000"/>
              <w:bottom w:val="single" w:sz="4" w:space="0" w:color="000000"/>
              <w:right w:val="nil"/>
            </w:tcBorders>
            <w:vAlign w:val="center"/>
          </w:tcPr>
          <w:p w:rsidR="0075152F" w:rsidRPr="00586FC9" w:rsidRDefault="0075152F" w:rsidP="003E04F4">
            <w:pPr>
              <w:spacing w:after="0" w:line="259" w:lineRule="auto"/>
              <w:ind w:left="0" w:firstLine="0"/>
              <w:jc w:val="left"/>
              <w:rPr>
                <w:rFonts w:asciiTheme="minorHAnsi" w:hAnsiTheme="minorHAnsi" w:cstheme="minorHAnsi"/>
                <w:sz w:val="22"/>
              </w:rPr>
            </w:pPr>
            <w:r w:rsidRPr="00586FC9">
              <w:rPr>
                <w:rFonts w:asciiTheme="minorHAnsi" w:hAnsiTheme="minorHAnsi" w:cstheme="minorHAnsi"/>
                <w:b/>
                <w:sz w:val="22"/>
              </w:rPr>
              <w:t xml:space="preserve">CELKEM FHS </w:t>
            </w:r>
          </w:p>
        </w:tc>
        <w:tc>
          <w:tcPr>
            <w:tcW w:w="1715" w:type="dxa"/>
            <w:tcBorders>
              <w:top w:val="single" w:sz="4" w:space="0" w:color="000000"/>
              <w:left w:val="nil"/>
              <w:bottom w:val="single" w:sz="4" w:space="0" w:color="000000"/>
              <w:right w:val="single" w:sz="4" w:space="0" w:color="000000"/>
            </w:tcBorders>
          </w:tcPr>
          <w:p w:rsidR="0075152F" w:rsidRPr="00586FC9" w:rsidRDefault="0075152F" w:rsidP="003E04F4">
            <w:pPr>
              <w:spacing w:after="160" w:line="259" w:lineRule="auto"/>
              <w:ind w:left="0" w:firstLine="0"/>
              <w:jc w:val="left"/>
              <w:rPr>
                <w:rFonts w:asciiTheme="minorHAnsi" w:hAnsiTheme="minorHAnsi" w:cstheme="minorHAnsi"/>
                <w:sz w:val="22"/>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586FC9" w:rsidRDefault="00586FC9" w:rsidP="003E04F4">
            <w:pPr>
              <w:spacing w:after="0" w:line="259" w:lineRule="auto"/>
              <w:ind w:left="0" w:right="58" w:firstLine="0"/>
              <w:jc w:val="right"/>
              <w:rPr>
                <w:rFonts w:asciiTheme="minorHAnsi" w:hAnsiTheme="minorHAnsi" w:cstheme="minorHAnsi"/>
                <w:b/>
                <w:sz w:val="22"/>
              </w:rPr>
            </w:pPr>
            <w:r w:rsidRPr="00586FC9">
              <w:rPr>
                <w:rFonts w:asciiTheme="minorHAnsi" w:hAnsiTheme="minorHAnsi" w:cstheme="minorHAnsi"/>
                <w:b/>
                <w:sz w:val="22"/>
              </w:rPr>
              <w:t>489</w:t>
            </w:r>
          </w:p>
        </w:tc>
      </w:tr>
    </w:tbl>
    <w:p w:rsidR="0075152F" w:rsidRDefault="0075152F" w:rsidP="00DB5B4A">
      <w:pPr>
        <w:rPr>
          <w:rFonts w:asciiTheme="minorHAnsi" w:hAnsiTheme="minorHAnsi" w:cstheme="minorHAnsi"/>
        </w:rPr>
      </w:pPr>
    </w:p>
    <w:p w:rsidR="00F62495" w:rsidRDefault="00F62495" w:rsidP="00F62495">
      <w:pPr>
        <w:pStyle w:val="Nadpis2"/>
      </w:pPr>
      <w:bookmarkStart w:id="15" w:name="_Toc181189378"/>
      <w:r>
        <w:t>Projekty smluvního výzkumu</w:t>
      </w:r>
      <w:bookmarkEnd w:id="15"/>
    </w:p>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6926F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firstLine="0"/>
              <w:jc w:val="left"/>
              <w:rPr>
                <w:rFonts w:asciiTheme="minorHAnsi" w:hAnsiTheme="minorHAnsi" w:cstheme="minorHAnsi"/>
                <w:szCs w:val="24"/>
              </w:rPr>
            </w:pPr>
            <w:r w:rsidRPr="00FA2B1C">
              <w:rPr>
                <w:rFonts w:asciiTheme="minorHAnsi" w:hAnsiTheme="minorHAnsi" w:cstheme="minorHAnsi"/>
                <w:szCs w:val="24"/>
              </w:rPr>
              <w:t>DV6022000</w:t>
            </w:r>
            <w:r>
              <w:rPr>
                <w:rFonts w:asciiTheme="minorHAnsi" w:hAnsiTheme="minorHAnsi" w:cstheme="minorHAnsi"/>
                <w:szCs w:val="24"/>
              </w:rPr>
              <w:t>2261-2601-UN/2601</w:t>
            </w:r>
          </w:p>
        </w:tc>
        <w:tc>
          <w:tcPr>
            <w:tcW w:w="3605"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Realizační fáze projektu Zhodnocení přínosu konstruktivistických metod výuky v programu Začít spolu</w:t>
            </w:r>
          </w:p>
        </w:tc>
        <w:tc>
          <w:tcPr>
            <w:tcW w:w="1701"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2" w:firstLine="0"/>
              <w:jc w:val="left"/>
              <w:rPr>
                <w:rFonts w:asciiTheme="minorHAnsi" w:hAnsiTheme="minorHAnsi" w:cstheme="minorHAnsi"/>
                <w:szCs w:val="24"/>
              </w:rPr>
            </w:pPr>
            <w:r>
              <w:rPr>
                <w:rFonts w:asciiTheme="minorHAnsi" w:hAnsiTheme="minorHAnsi" w:cstheme="minorHAnsi"/>
                <w:szCs w:val="24"/>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55</w:t>
            </w:r>
            <w:r w:rsidR="006926F2">
              <w:rPr>
                <w:rFonts w:asciiTheme="minorHAnsi" w:hAnsiTheme="minorHAnsi" w:cstheme="minorHAnsi"/>
                <w:szCs w:val="24"/>
              </w:rPr>
              <w:t>*</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55</w:t>
            </w:r>
            <w:r w:rsidR="006926F2">
              <w:rPr>
                <w:rFonts w:asciiTheme="minorHAnsi" w:hAnsiTheme="minorHAnsi" w:cstheme="minorHAnsi"/>
                <w:b/>
                <w:szCs w:val="24"/>
              </w:rPr>
              <w:t>*</w:t>
            </w:r>
          </w:p>
        </w:tc>
      </w:tr>
    </w:tbl>
    <w:p w:rsidR="006926F2" w:rsidRDefault="006926F2" w:rsidP="00B829D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FC3711">
        <w:rPr>
          <w:rFonts w:asciiTheme="minorHAnsi" w:hAnsiTheme="minorHAnsi" w:cstheme="minorHAnsi"/>
          <w:sz w:val="20"/>
        </w:rPr>
        <w:t>Jedná se o částku, která byla převedena do FÚUP a bude čerpána v roce 2024 v souladu s podepsaným dodatkem</w:t>
      </w:r>
      <w:r w:rsidR="003A2D8B">
        <w:rPr>
          <w:rFonts w:asciiTheme="minorHAnsi" w:hAnsiTheme="minorHAnsi" w:cstheme="minorHAnsi"/>
          <w:sz w:val="20"/>
        </w:rPr>
        <w:t xml:space="preserve"> ke smlouvě</w:t>
      </w:r>
      <w:r>
        <w:rPr>
          <w:rFonts w:asciiTheme="minorHAnsi" w:hAnsiTheme="minorHAnsi" w:cstheme="minorHAnsi"/>
          <w:sz w:val="20"/>
        </w:rPr>
        <w:t>.</w:t>
      </w:r>
    </w:p>
    <w:p w:rsidR="00DB3375" w:rsidRDefault="00DB3375" w:rsidP="00B829D3">
      <w:pPr>
        <w:ind w:left="0" w:firstLine="0"/>
        <w:rPr>
          <w:rFonts w:asciiTheme="minorHAnsi" w:hAnsiTheme="minorHAnsi" w:cstheme="minorHAnsi"/>
          <w:sz w:val="20"/>
        </w:rPr>
      </w:pPr>
    </w:p>
    <w:p w:rsidR="00DB3375" w:rsidRDefault="00DB3375" w:rsidP="00DB3375">
      <w:pPr>
        <w:pStyle w:val="Nadpis2"/>
      </w:pPr>
      <w:bookmarkStart w:id="16" w:name="_Toc181189379"/>
      <w:r>
        <w:t>Dotace na projekty OP JAK</w:t>
      </w:r>
      <w:bookmarkEnd w:id="16"/>
    </w:p>
    <w:p w:rsidR="00DB3375" w:rsidRDefault="00DB3375" w:rsidP="00DB3375"/>
    <w:p w:rsidR="00DB3375" w:rsidRDefault="00DB3375" w:rsidP="00DB3375">
      <w:pPr>
        <w:rPr>
          <w:rFonts w:asciiTheme="minorHAnsi" w:hAnsiTheme="minorHAnsi" w:cstheme="minorHAnsi"/>
        </w:rPr>
      </w:pPr>
      <w:r>
        <w:rPr>
          <w:rFonts w:asciiTheme="minorHAnsi" w:hAnsiTheme="minorHAnsi" w:cstheme="minorHAnsi"/>
        </w:rPr>
        <w:t xml:space="preserve">Jedná se o dotace poskytnuté </w:t>
      </w:r>
      <w:r w:rsidR="0024120B">
        <w:rPr>
          <w:rFonts w:asciiTheme="minorHAnsi" w:hAnsiTheme="minorHAnsi" w:cstheme="minorHAnsi"/>
        </w:rPr>
        <w:t>v rámci Operačního programu Jan Amos Komenský</w:t>
      </w:r>
      <w:r>
        <w:rPr>
          <w:rFonts w:asciiTheme="minorHAnsi" w:hAnsiTheme="minorHAnsi" w:cstheme="minorHAnsi"/>
        </w:rPr>
        <w:t xml:space="preserve">. </w:t>
      </w:r>
      <w:r w:rsidRPr="00684C35">
        <w:rPr>
          <w:rFonts w:asciiTheme="minorHAnsi" w:hAnsiTheme="minorHAnsi" w:cstheme="minorHAnsi"/>
        </w:rPr>
        <w:t>Přehled podpořených projektů pr</w:t>
      </w:r>
      <w:r>
        <w:rPr>
          <w:rFonts w:asciiTheme="minorHAnsi" w:hAnsiTheme="minorHAnsi" w:cstheme="minorHAnsi"/>
        </w:rPr>
        <w:t>o rok 2024</w:t>
      </w:r>
      <w:r w:rsidRPr="00684C35">
        <w:rPr>
          <w:rFonts w:asciiTheme="minorHAnsi" w:hAnsiTheme="minorHAnsi" w:cstheme="minorHAnsi"/>
        </w:rPr>
        <w:t xml:space="preserve"> znázorňuje tabulka:</w:t>
      </w:r>
    </w:p>
    <w:p w:rsidR="00DB3375" w:rsidRDefault="00627B93" w:rsidP="00DB337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552"/>
        <w:gridCol w:w="1843"/>
        <w:gridCol w:w="1275"/>
      </w:tblGrid>
      <w:tr w:rsidR="00627B93" w:rsidRPr="00DC6A0F" w:rsidTr="008B4F90">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55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0" w:firstLine="0"/>
              <w:jc w:val="left"/>
              <w:rPr>
                <w:rFonts w:asciiTheme="minorHAnsi" w:hAnsiTheme="minorHAnsi" w:cstheme="minorHAnsi"/>
                <w:sz w:val="22"/>
              </w:rPr>
            </w:pPr>
            <w:r w:rsidRPr="0024120B">
              <w:rPr>
                <w:rFonts w:asciiTheme="minorHAnsi" w:hAnsiTheme="minorHAnsi" w:cstheme="minorHAnsi"/>
                <w:sz w:val="22"/>
              </w:rPr>
              <w:t>CZ.02.01.01/00/22_012/0006919</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Rozvoj adekvátní infrastruktury doktorských studijních programů na UTB ve Zlíně (RADOST)</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E85D5A">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7</w:t>
            </w:r>
            <w:r w:rsidR="00E85D5A" w:rsidRPr="0024120B">
              <w:rPr>
                <w:rFonts w:asciiTheme="minorHAnsi" w:hAnsiTheme="minorHAnsi" w:cstheme="minorHAnsi"/>
                <w:sz w:val="22"/>
              </w:rPr>
              <w:t>37*</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0" w:firstLine="0"/>
              <w:jc w:val="left"/>
              <w:rPr>
                <w:rFonts w:asciiTheme="minorHAnsi" w:hAnsiTheme="minorHAnsi" w:cstheme="minorHAnsi"/>
                <w:sz w:val="22"/>
              </w:rPr>
            </w:pPr>
            <w:proofErr w:type="gramStart"/>
            <w:r w:rsidRPr="0024120B">
              <w:rPr>
                <w:rFonts w:asciiTheme="minorHAnsi" w:hAnsiTheme="minorHAnsi" w:cstheme="minorHAnsi"/>
                <w:sz w:val="22"/>
              </w:rPr>
              <w:t>CZ.02.02</w:t>
            </w:r>
            <w:proofErr w:type="gramEnd"/>
            <w:r w:rsidRPr="0024120B">
              <w:rPr>
                <w:rFonts w:asciiTheme="minorHAnsi" w:hAnsiTheme="minorHAnsi" w:cstheme="minorHAnsi"/>
                <w:sz w:val="22"/>
              </w:rPr>
              <w:t>.XX/00/23_019/0008236</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autoSpaceDE w:val="0"/>
              <w:autoSpaceDN w:val="0"/>
              <w:adjustRightInd w:val="0"/>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Inovace koncepčního rámce pregraduální přípravy studujících učitelství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doc. PhDr. Marcela Janíková,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E85D5A" w:rsidP="000C05B9">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1 593**</w:t>
            </w:r>
          </w:p>
        </w:tc>
      </w:tr>
      <w:tr w:rsidR="00627B93" w:rsidRPr="00FE4EB8" w:rsidTr="008B4F90">
        <w:trPr>
          <w:trHeight w:val="13"/>
        </w:trPr>
        <w:tc>
          <w:tcPr>
            <w:tcW w:w="5948" w:type="dxa"/>
            <w:gridSpan w:val="2"/>
            <w:tcBorders>
              <w:top w:val="single" w:sz="4" w:space="0" w:color="000000"/>
              <w:left w:val="single" w:sz="4" w:space="0" w:color="000000"/>
              <w:bottom w:val="single" w:sz="4" w:space="0" w:color="000000"/>
              <w:right w:val="nil"/>
            </w:tcBorders>
            <w:vAlign w:val="center"/>
          </w:tcPr>
          <w:p w:rsidR="00627B93" w:rsidRPr="00FE4EB8" w:rsidRDefault="00627B93" w:rsidP="000C05B9">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1843" w:type="dxa"/>
            <w:tcBorders>
              <w:top w:val="single" w:sz="4" w:space="0" w:color="000000"/>
              <w:left w:val="nil"/>
              <w:bottom w:val="single" w:sz="4" w:space="0" w:color="000000"/>
              <w:right w:val="single" w:sz="4" w:space="0" w:color="000000"/>
            </w:tcBorders>
          </w:tcPr>
          <w:p w:rsidR="00627B93" w:rsidRPr="00FE4EB8" w:rsidRDefault="00627B93" w:rsidP="000C05B9">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FE4EB8" w:rsidRDefault="006127AA" w:rsidP="000C05B9">
            <w:pPr>
              <w:spacing w:after="0" w:line="259" w:lineRule="auto"/>
              <w:ind w:left="0" w:right="58" w:firstLine="0"/>
              <w:jc w:val="right"/>
              <w:rPr>
                <w:rFonts w:asciiTheme="minorHAnsi" w:hAnsiTheme="minorHAnsi" w:cstheme="minorHAnsi"/>
                <w:b/>
              </w:rPr>
            </w:pPr>
            <w:r w:rsidRPr="006127AA">
              <w:rPr>
                <w:rFonts w:asciiTheme="minorHAnsi" w:hAnsiTheme="minorHAnsi" w:cstheme="minorHAnsi"/>
                <w:b/>
              </w:rPr>
              <w:t>2 330***</w:t>
            </w:r>
          </w:p>
        </w:tc>
      </w:tr>
    </w:tbl>
    <w:p w:rsidR="00E85D5A" w:rsidRDefault="00E85D5A" w:rsidP="00E85D5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7</w:t>
      </w:r>
      <w:r w:rsidR="00045DF6">
        <w:rPr>
          <w:rFonts w:asciiTheme="minorHAnsi" w:hAnsiTheme="minorHAnsi" w:cstheme="minorHAnsi"/>
          <w:sz w:val="20"/>
        </w:rPr>
        <w:t>76</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737</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sidR="00045DF6">
        <w:rPr>
          <w:rFonts w:asciiTheme="minorHAnsi" w:hAnsiTheme="minorHAnsi" w:cstheme="minorHAnsi"/>
          <w:sz w:val="20"/>
        </w:rPr>
        <w:t>39</w:t>
      </w:r>
      <w:r w:rsidRPr="003C48FD">
        <w:rPr>
          <w:rFonts w:asciiTheme="minorHAnsi" w:hAnsiTheme="minorHAnsi" w:cstheme="minorHAnsi"/>
          <w:sz w:val="20"/>
        </w:rPr>
        <w:t xml:space="preserve"> tis. Kč</w:t>
      </w:r>
      <w:r>
        <w:rPr>
          <w:rFonts w:asciiTheme="minorHAnsi" w:hAnsiTheme="minorHAnsi" w:cstheme="minorHAnsi"/>
          <w:sz w:val="20"/>
        </w:rPr>
        <w:t>.</w:t>
      </w:r>
    </w:p>
    <w:p w:rsidR="00E85D5A" w:rsidRDefault="00E85D5A"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045DF6">
        <w:rPr>
          <w:rFonts w:asciiTheme="minorHAnsi" w:hAnsiTheme="minorHAnsi" w:cstheme="minorHAnsi"/>
          <w:sz w:val="20"/>
        </w:rPr>
        <w:t>1 677</w:t>
      </w:r>
      <w:r w:rsidRPr="003C48FD">
        <w:rPr>
          <w:rFonts w:asciiTheme="minorHAnsi" w:hAnsiTheme="minorHAnsi" w:cstheme="minorHAnsi"/>
          <w:sz w:val="20"/>
        </w:rPr>
        <w:t xml:space="preserve"> tis. Kč, z toho přiznaná dotace je ve výši </w:t>
      </w:r>
      <w:r w:rsidR="00045DF6">
        <w:rPr>
          <w:rFonts w:asciiTheme="minorHAnsi" w:hAnsiTheme="minorHAnsi" w:cstheme="minorHAnsi"/>
          <w:sz w:val="20"/>
        </w:rPr>
        <w:t>1 593</w:t>
      </w:r>
      <w:r w:rsidRPr="003C48FD">
        <w:rPr>
          <w:rFonts w:asciiTheme="minorHAnsi" w:hAnsiTheme="minorHAnsi" w:cstheme="minorHAnsi"/>
          <w:sz w:val="20"/>
        </w:rPr>
        <w:t xml:space="preserve"> tis. Kč, </w:t>
      </w:r>
      <w:r>
        <w:rPr>
          <w:rFonts w:asciiTheme="minorHAnsi" w:hAnsiTheme="minorHAnsi" w:cstheme="minorHAnsi"/>
          <w:sz w:val="20"/>
        </w:rPr>
        <w:t xml:space="preserve">projekt dle zadávací dokumentace vyžadoval spoluúčast fakulty ve výši </w:t>
      </w:r>
      <w:r w:rsidR="00045DF6">
        <w:rPr>
          <w:rFonts w:asciiTheme="minorHAnsi" w:hAnsiTheme="minorHAnsi" w:cstheme="minorHAnsi"/>
          <w:sz w:val="20"/>
        </w:rPr>
        <w:t>5</w:t>
      </w:r>
      <w:r>
        <w:rPr>
          <w:rFonts w:asciiTheme="minorHAnsi" w:hAnsiTheme="minorHAnsi" w:cstheme="minorHAnsi"/>
          <w:sz w:val="20"/>
        </w:rPr>
        <w:t xml:space="preserve"> %, tj.</w:t>
      </w:r>
      <w:r w:rsidRPr="003C48FD">
        <w:rPr>
          <w:rFonts w:asciiTheme="minorHAnsi" w:hAnsiTheme="minorHAnsi" w:cstheme="minorHAnsi"/>
          <w:sz w:val="20"/>
        </w:rPr>
        <w:t xml:space="preserve"> </w:t>
      </w:r>
      <w:r w:rsidR="00045DF6">
        <w:rPr>
          <w:rFonts w:asciiTheme="minorHAnsi" w:hAnsiTheme="minorHAnsi" w:cstheme="minorHAnsi"/>
          <w:sz w:val="20"/>
        </w:rPr>
        <w:t>84</w:t>
      </w:r>
      <w:r w:rsidRPr="003C48FD">
        <w:rPr>
          <w:rFonts w:asciiTheme="minorHAnsi" w:hAnsiTheme="minorHAnsi" w:cstheme="minorHAnsi"/>
          <w:sz w:val="20"/>
        </w:rPr>
        <w:t xml:space="preserve"> tis. Kč</w:t>
      </w:r>
      <w:r>
        <w:rPr>
          <w:rFonts w:asciiTheme="minorHAnsi" w:hAnsiTheme="minorHAnsi" w:cstheme="minorHAnsi"/>
          <w:sz w:val="20"/>
        </w:rPr>
        <w:t>.</w:t>
      </w:r>
    </w:p>
    <w:p w:rsidR="00627B93" w:rsidRDefault="006127AA" w:rsidP="00627B93">
      <w:pPr>
        <w:rPr>
          <w:rFonts w:asciiTheme="minorHAnsi" w:hAnsiTheme="minorHAnsi" w:cstheme="minorHAnsi"/>
          <w:sz w:val="20"/>
        </w:rPr>
      </w:pPr>
      <w:r w:rsidRPr="006127AA">
        <w:rPr>
          <w:rFonts w:asciiTheme="minorHAnsi" w:hAnsiTheme="minorHAnsi" w:cstheme="minorHAnsi"/>
          <w:sz w:val="20"/>
        </w:rPr>
        <w:lastRenderedPageBreak/>
        <w:t>*** Rozpočty u projektů OP JAK vychází z finančních plánů jednotlivých projektů. Finanční plány jsou v průběhu roku aktualizovány dle čerpání.</w:t>
      </w:r>
    </w:p>
    <w:p w:rsidR="00E069ED" w:rsidRDefault="00E069ED" w:rsidP="00627B93">
      <w:pPr>
        <w:rPr>
          <w:rFonts w:asciiTheme="minorHAnsi" w:hAnsiTheme="minorHAnsi" w:cstheme="minorHAnsi"/>
          <w:sz w:val="20"/>
        </w:rPr>
      </w:pPr>
    </w:p>
    <w:p w:rsidR="00E069ED" w:rsidRPr="00627B93" w:rsidRDefault="00E069ED" w:rsidP="00E069ED">
      <w:pPr>
        <w:pStyle w:val="Nadpis2"/>
      </w:pPr>
      <w:bookmarkStart w:id="17" w:name="_Toc181189380"/>
      <w:r>
        <w:t>Vnitřní soutěž na podporu mezinárodní spolupráce</w:t>
      </w:r>
      <w:bookmarkEnd w:id="17"/>
    </w:p>
    <w:p w:rsidR="0003268C" w:rsidRDefault="00E069ED" w:rsidP="00E069ED">
      <w:pPr>
        <w:ind w:left="7080" w:firstLine="0"/>
        <w:rPr>
          <w:rFonts w:asciiTheme="minorHAnsi" w:hAnsiTheme="minorHAnsi" w:cstheme="minorHAnsi"/>
        </w:rPr>
      </w:pPr>
      <w:r>
        <w:rPr>
          <w:rFonts w:asciiTheme="minorHAnsi" w:hAnsiTheme="minorHAnsi" w:cstheme="minorHAnsi"/>
        </w:rPr>
        <w:t>v tis. Kč</w:t>
      </w:r>
      <w:r>
        <w:rPr>
          <w:rFonts w:asciiTheme="minorHAnsi" w:hAnsiTheme="minorHAnsi" w:cstheme="minorHAnsi"/>
        </w:rPr>
        <w:tab/>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E069ED" w:rsidRPr="00D04A38" w:rsidTr="00DE313C">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7A0689">
              <w:rPr>
                <w:rFonts w:asciiTheme="minorHAnsi" w:hAnsiTheme="minorHAnsi" w:cstheme="minorHAnsi"/>
                <w:szCs w:val="24"/>
              </w:rPr>
              <w:t xml:space="preserve"> </w:t>
            </w:r>
            <w:proofErr w:type="spellStart"/>
            <w:r w:rsidR="007A0689">
              <w:rPr>
                <w:rFonts w:asciiTheme="minorHAnsi" w:hAnsiTheme="minorHAnsi" w:cstheme="minorHAnsi"/>
                <w:szCs w:val="24"/>
              </w:rPr>
              <w:t>Pedagogical</w:t>
            </w:r>
            <w:proofErr w:type="spellEnd"/>
            <w:r w:rsidR="007A0689">
              <w:rPr>
                <w:rFonts w:asciiTheme="minorHAnsi" w:hAnsiTheme="minorHAnsi" w:cstheme="minorHAnsi"/>
                <w:szCs w:val="24"/>
              </w:rPr>
              <w:t xml:space="preserve"> University </w:t>
            </w:r>
            <w:proofErr w:type="spellStart"/>
            <w:r w:rsidR="007A0689">
              <w:rPr>
                <w:rFonts w:asciiTheme="minorHAnsi" w:hAnsiTheme="minorHAnsi" w:cstheme="minorHAnsi"/>
                <w:szCs w:val="24"/>
              </w:rPr>
              <w:t>of</w:t>
            </w:r>
            <w:proofErr w:type="spellEnd"/>
            <w:r w:rsidR="007A0689">
              <w:rPr>
                <w:rFonts w:asciiTheme="minorHAnsi" w:hAnsiTheme="minorHAnsi" w:cstheme="minorHAnsi"/>
                <w:szCs w:val="24"/>
              </w:rPr>
              <w:t xml:space="preserve"> </w:t>
            </w:r>
            <w:proofErr w:type="spellStart"/>
            <w:r w:rsidR="007A0689">
              <w:rPr>
                <w:rFonts w:asciiTheme="minorHAnsi" w:hAnsiTheme="minorHAnsi" w:cstheme="minorHAnsi"/>
                <w:szCs w:val="24"/>
              </w:rPr>
              <w:t>Krakó</w:t>
            </w:r>
            <w:r>
              <w:rPr>
                <w:rFonts w:asciiTheme="minorHAnsi" w:hAnsiTheme="minorHAnsi" w:cstheme="minorHAnsi"/>
                <w:szCs w:val="24"/>
              </w:rPr>
              <w:t>w</w:t>
            </w:r>
            <w:proofErr w:type="spellEnd"/>
            <w:r w:rsidR="002A16A2">
              <w:rPr>
                <w:rFonts w:asciiTheme="minorHAnsi" w:hAnsiTheme="minorHAnsi" w:cstheme="minorHAnsi"/>
                <w:szCs w:val="24"/>
              </w:rPr>
              <w:t>, Polsko</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180*</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2A16A2">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2A16A2">
              <w:rPr>
                <w:rFonts w:asciiTheme="minorHAnsi" w:hAnsiTheme="minorHAnsi" w:cstheme="minorHAnsi"/>
                <w:szCs w:val="24"/>
              </w:rPr>
              <w:t xml:space="preserve"> </w:t>
            </w:r>
            <w:r>
              <w:rPr>
                <w:rFonts w:asciiTheme="minorHAnsi" w:hAnsiTheme="minorHAnsi" w:cstheme="minorHAnsi"/>
                <w:szCs w:val="24"/>
              </w:rPr>
              <w:t>University</w:t>
            </w:r>
            <w:r w:rsidR="002A16A2">
              <w:rPr>
                <w:rFonts w:asciiTheme="minorHAnsi" w:hAnsiTheme="minorHAnsi" w:cstheme="minorHAnsi"/>
                <w:szCs w:val="24"/>
              </w:rPr>
              <w:t xml:space="preserve"> </w:t>
            </w:r>
            <w:proofErr w:type="spellStart"/>
            <w:r w:rsidR="002A16A2">
              <w:rPr>
                <w:rFonts w:asciiTheme="minorHAnsi" w:hAnsiTheme="minorHAnsi" w:cstheme="minorHAnsi"/>
                <w:szCs w:val="24"/>
              </w:rPr>
              <w:t>of</w:t>
            </w:r>
            <w:proofErr w:type="spellEnd"/>
            <w:r w:rsidR="002A16A2">
              <w:rPr>
                <w:rFonts w:asciiTheme="minorHAnsi" w:hAnsiTheme="minorHAnsi" w:cstheme="minorHAnsi"/>
                <w:szCs w:val="24"/>
              </w:rPr>
              <w:t xml:space="preserve"> Oxford</w:t>
            </w:r>
            <w:r>
              <w:rPr>
                <w:rFonts w:asciiTheme="minorHAnsi" w:hAnsiTheme="minorHAnsi" w:cstheme="minorHAnsi"/>
                <w:szCs w:val="24"/>
              </w:rPr>
              <w:t xml:space="preserve">, </w:t>
            </w:r>
            <w:r w:rsidR="002A16A2">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184**</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Desjardins</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r>
              <w:rPr>
                <w:rFonts w:asciiTheme="minorHAnsi" w:hAnsiTheme="minorHAnsi" w:cstheme="minorHAnsi"/>
                <w:szCs w:val="24"/>
              </w:rPr>
              <w:t>California</w:t>
            </w:r>
            <w:proofErr w:type="spellEnd"/>
            <w:r>
              <w:rPr>
                <w:rFonts w:asciiTheme="minorHAnsi" w:hAnsiTheme="minorHAnsi" w:cstheme="minorHAnsi"/>
                <w:szCs w:val="24"/>
              </w:rPr>
              <w:t>, USA</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57***</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Boeren</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Glasgow, </w:t>
            </w:r>
            <w:r w:rsidR="00306B37">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31****</w:t>
            </w:r>
          </w:p>
        </w:tc>
      </w:tr>
      <w:tr w:rsidR="00E069ED" w:rsidRPr="00FE4EB8" w:rsidTr="00DE313C">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E069ED" w:rsidRPr="00820CF0" w:rsidRDefault="00E069ED" w:rsidP="00DE313C">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E069ED" w:rsidRPr="00FA2B1C" w:rsidRDefault="000C03BA" w:rsidP="000C03BA">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452</w:t>
            </w:r>
          </w:p>
        </w:tc>
      </w:tr>
    </w:tbl>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210</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180</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214</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184</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67</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57</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41</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31</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E069ED" w:rsidRDefault="00E069ED" w:rsidP="00B829D3">
      <w:pPr>
        <w:ind w:left="0" w:firstLine="0"/>
        <w:rPr>
          <w:rFonts w:asciiTheme="minorHAnsi" w:hAnsiTheme="minorHAnsi" w:cstheme="minorHAnsi"/>
        </w:rPr>
      </w:pPr>
    </w:p>
    <w:p w:rsidR="0053459B" w:rsidRDefault="0053459B" w:rsidP="00B829D3">
      <w:pPr>
        <w:ind w:left="0" w:firstLine="0"/>
        <w:rPr>
          <w:rFonts w:asciiTheme="minorHAnsi" w:hAnsiTheme="minorHAnsi" w:cstheme="minorHAnsi"/>
        </w:rPr>
      </w:pPr>
    </w:p>
    <w:p w:rsidR="00B158B3" w:rsidRPr="00C54FFF" w:rsidRDefault="00B158B3" w:rsidP="00B158B3">
      <w:pPr>
        <w:pStyle w:val="Nadpis1"/>
      </w:pPr>
      <w:bookmarkStart w:id="18" w:name="_Toc181189381"/>
      <w:r w:rsidRPr="00C54FFF">
        <w:t>Rozdělení disponibilních finančních prostředků</w:t>
      </w:r>
      <w:r w:rsidR="00DA095E" w:rsidRPr="00C54FFF">
        <w:t xml:space="preserve"> ve zdroji 1100</w:t>
      </w:r>
      <w:bookmarkEnd w:id="18"/>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default" r:id="rId8"/>
          <w:footerReference w:type="default" r:id="rId9"/>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0"/>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19" w:name="_Toc181189382"/>
      <w:r>
        <w:t>Provozní náklady</w:t>
      </w:r>
      <w:bookmarkEnd w:id="19"/>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0C05B9">
        <w:rPr>
          <w:rFonts w:asciiTheme="minorHAnsi" w:hAnsiTheme="minorHAnsi" w:cstheme="minorHAnsi"/>
        </w:rPr>
        <w:t>vychází ze skutečnosti roku 2023</w:t>
      </w:r>
      <w:r w:rsidR="00441D54">
        <w:rPr>
          <w:rFonts w:asciiTheme="minorHAnsi" w:hAnsiTheme="minorHAnsi" w:cstheme="minorHAnsi"/>
        </w:rPr>
        <w:t xml:space="preserve"> a požadavků jednotlivých nákladových středisek na rok 20</w:t>
      </w:r>
      <w:r w:rsidR="000C05B9">
        <w:rPr>
          <w:rFonts w:asciiTheme="minorHAnsi" w:hAnsiTheme="minorHAnsi" w:cstheme="minorHAnsi"/>
        </w:rPr>
        <w:t>24</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20" w:name="_Toc181189383"/>
      <w:r>
        <w:t>Náklady na budovy v majetku UTB</w:t>
      </w:r>
      <w:bookmarkEnd w:id="20"/>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0C05B9">
        <w:rPr>
          <w:rFonts w:asciiTheme="minorHAnsi" w:hAnsiTheme="minorHAnsi" w:cstheme="minorHAnsi"/>
        </w:rPr>
        <w:t xml:space="preserve">vychází </w:t>
      </w:r>
      <w:r w:rsidR="007B1AE0">
        <w:rPr>
          <w:rFonts w:asciiTheme="minorHAnsi" w:hAnsiTheme="minorHAnsi" w:cstheme="minorHAnsi"/>
        </w:rPr>
        <w:t>z předpokládaných nákladů</w:t>
      </w:r>
      <w:r w:rsidR="008B6707">
        <w:rPr>
          <w:rFonts w:asciiTheme="minorHAnsi" w:hAnsiTheme="minorHAnsi" w:cstheme="minorHAnsi"/>
        </w:rPr>
        <w:t xml:space="preserve"> na rok 202</w:t>
      </w:r>
      <w:r w:rsidR="000C05B9">
        <w:rPr>
          <w:rFonts w:asciiTheme="minorHAnsi" w:hAnsiTheme="minorHAnsi" w:cstheme="minorHAnsi"/>
        </w:rPr>
        <w:t>4</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C05B9" w:rsidP="007D5F57">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12 053</w:t>
            </w:r>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21" w:name="_Toc181189384"/>
      <w:r>
        <w:lastRenderedPageBreak/>
        <w:t>Osobní náklady</w:t>
      </w:r>
      <w:bookmarkEnd w:id="21"/>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0C05B9">
        <w:rPr>
          <w:rFonts w:asciiTheme="minorHAnsi" w:hAnsiTheme="minorHAnsi" w:cstheme="minorHAnsi"/>
        </w:rPr>
        <w:t>4</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187D2F" w:rsidRDefault="009C3D27" w:rsidP="009C3D27">
      <w:pPr>
        <w:pStyle w:val="Nadpis2"/>
      </w:pPr>
      <w:bookmarkStart w:id="22" w:name="_Toc181189385"/>
      <w:r w:rsidRPr="00187D2F">
        <w:t>Mezifakultní pedagogick</w:t>
      </w:r>
      <w:r w:rsidR="00661B7A" w:rsidRPr="00187D2F">
        <w:t>ý výkon</w:t>
      </w:r>
      <w:bookmarkEnd w:id="22"/>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1 242,3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398,0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459,8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2 100,1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1 203</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1 209,9</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1 266,2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124,2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1 436</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w:t>
            </w:r>
          </w:p>
        </w:tc>
      </w:tr>
      <w:tr w:rsidR="002E7564" w:rsidRPr="005B2EC0" w:rsidTr="002E7564">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2 116,8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917,7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50,2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3 084,7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1 692</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1 785,6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784,1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1 291,65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4 715,4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2 795</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MPV - 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6 354,6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3 366,0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2 022,75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370,65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12 769,8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7 338</w:t>
            </w:r>
          </w:p>
        </w:tc>
      </w:tr>
    </w:tbl>
    <w:p w:rsidR="008C67BF" w:rsidRPr="005B2EC0" w:rsidRDefault="008C67BF" w:rsidP="008C67BF">
      <w:pPr>
        <w:shd w:val="clear" w:color="auto" w:fill="FFFFFF"/>
        <w:ind w:left="0" w:firstLine="0"/>
        <w:rPr>
          <w:rFonts w:asciiTheme="minorHAnsi" w:hAnsiTheme="minorHAnsi" w:cstheme="minorHAnsi"/>
        </w:rPr>
      </w:pPr>
    </w:p>
    <w:p w:rsidR="002E7564" w:rsidRPr="005B2EC0" w:rsidRDefault="002E7564" w:rsidP="002E7564">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Pr>
          <w:rFonts w:asciiTheme="minorHAnsi" w:hAnsiTheme="minorHAnsi" w:cstheme="minorHAnsi"/>
        </w:rPr>
        <w:t xml:space="preserve">1 118 </w:t>
      </w:r>
      <w:r w:rsidRPr="005B2EC0">
        <w:rPr>
          <w:rFonts w:asciiTheme="minorHAnsi" w:hAnsiTheme="minorHAnsi" w:cstheme="minorHAnsi"/>
        </w:rPr>
        <w:t>tis. Kč. Celkové předpokládané výnosy za mezifakul</w:t>
      </w:r>
      <w:r>
        <w:rPr>
          <w:rFonts w:asciiTheme="minorHAnsi" w:hAnsiTheme="minorHAnsi" w:cstheme="minorHAnsi"/>
        </w:rPr>
        <w:t xml:space="preserve">tní pedagogický výkon činí 8 456 </w:t>
      </w:r>
      <w:r w:rsidRPr="005B2EC0">
        <w:rPr>
          <w:rFonts w:asciiTheme="minorHAnsi" w:hAnsiTheme="minorHAnsi" w:cstheme="minorHAnsi"/>
        </w:rPr>
        <w:t>tis. Kč</w:t>
      </w:r>
      <w:r>
        <w:rPr>
          <w:rFonts w:asciiTheme="minorHAnsi" w:hAnsiTheme="minorHAnsi" w:cstheme="minorHAnsi"/>
        </w:rPr>
        <w:t>.</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9309"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187D2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187D2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286,5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344,55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307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705,85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2 144,35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336,55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2 649,9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1 817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316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2 703,2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623,05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3 700,3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2 581</w:t>
            </w:r>
          </w:p>
        </w:tc>
      </w:tr>
    </w:tbl>
    <w:p w:rsidR="008C67BF" w:rsidRPr="005B2EC0" w:rsidRDefault="008C67BF" w:rsidP="008C67BF">
      <w:pPr>
        <w:shd w:val="clear" w:color="auto" w:fill="FFFFFF"/>
        <w:rPr>
          <w:spacing w:val="-2"/>
          <w:szCs w:val="24"/>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Pr>
          <w:rFonts w:asciiTheme="minorHAnsi" w:hAnsiTheme="minorHAnsi" w:cstheme="minorHAnsi"/>
        </w:rPr>
        <w:t>2 581</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2E7564" w:rsidRDefault="002E7564" w:rsidP="002E7564">
      <w:pPr>
        <w:shd w:val="clear" w:color="auto" w:fill="FFFFFF"/>
        <w:spacing w:before="240"/>
        <w:rPr>
          <w:rFonts w:asciiTheme="minorHAnsi" w:hAnsiTheme="minorHAnsi" w:cstheme="minorHAnsi"/>
        </w:rPr>
      </w:pPr>
      <w:r>
        <w:rPr>
          <w:rFonts w:asciiTheme="minorHAnsi" w:hAnsiTheme="minorHAnsi" w:cstheme="minorHAnsi"/>
        </w:rPr>
        <w:t>8 456</w:t>
      </w:r>
      <w:r w:rsidRPr="005B2EC0">
        <w:rPr>
          <w:rFonts w:asciiTheme="minorHAnsi" w:hAnsiTheme="minorHAnsi" w:cstheme="minorHAnsi"/>
        </w:rPr>
        <w:t xml:space="preserve"> tis. Kč – </w:t>
      </w:r>
      <w:r>
        <w:rPr>
          <w:rFonts w:asciiTheme="minorHAnsi" w:hAnsiTheme="minorHAnsi" w:cstheme="minorHAnsi"/>
        </w:rPr>
        <w:t>2 581</w:t>
      </w:r>
      <w:r w:rsidRPr="005B2EC0">
        <w:rPr>
          <w:rFonts w:asciiTheme="minorHAnsi" w:hAnsiTheme="minorHAnsi" w:cstheme="minorHAnsi"/>
        </w:rPr>
        <w:t xml:space="preserve"> tis. Kč = </w:t>
      </w:r>
      <w:r>
        <w:rPr>
          <w:rFonts w:asciiTheme="minorHAnsi" w:hAnsiTheme="minorHAnsi" w:cstheme="minorHAnsi"/>
        </w:rPr>
        <w:t xml:space="preserve">5 875 </w:t>
      </w:r>
      <w:r w:rsidRPr="005B2EC0">
        <w:rPr>
          <w:rFonts w:asciiTheme="minorHAnsi" w:hAnsiTheme="minorHAnsi" w:cstheme="minorHAnsi"/>
        </w:rPr>
        <w:t>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23" w:name="_Toc181189386"/>
      <w:r>
        <w:t>Počáteční nastavení financí ve fondech</w:t>
      </w:r>
      <w:bookmarkEnd w:id="23"/>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C05B9">
        <w:rPr>
          <w:rFonts w:asciiTheme="minorHAnsi" w:hAnsiTheme="minorHAnsi" w:cstheme="minorHAnsi"/>
        </w:rPr>
        <w:t>24</w:t>
      </w:r>
      <w:r w:rsidRPr="00B23511">
        <w:rPr>
          <w:rFonts w:asciiTheme="minorHAnsi" w:hAnsiTheme="minorHAnsi" w:cstheme="minorHAnsi"/>
        </w:rPr>
        <w:t xml:space="preserve"> ve fondech FHS je dán stavem fondů dle úč</w:t>
      </w:r>
      <w:r w:rsidR="000C05B9">
        <w:rPr>
          <w:rFonts w:asciiTheme="minorHAnsi" w:hAnsiTheme="minorHAnsi" w:cstheme="minorHAnsi"/>
        </w:rPr>
        <w:t>etní závěrky ke dni 31. 12. 2023</w:t>
      </w:r>
      <w:r w:rsidR="00A8151E">
        <w:rPr>
          <w:rFonts w:asciiTheme="minorHAnsi" w:hAnsiTheme="minorHAnsi" w:cstheme="minorHAnsi"/>
        </w:rPr>
        <w:t xml:space="preserve">. </w:t>
      </w:r>
      <w:r w:rsidR="00BB040A">
        <w:rPr>
          <w:rFonts w:asciiTheme="minorHAnsi" w:hAnsiTheme="minorHAnsi" w:cstheme="minorHAnsi"/>
        </w:rPr>
        <w:t>Stav fondů k 1. 1. 20</w:t>
      </w:r>
      <w:r w:rsidR="00C17682">
        <w:rPr>
          <w:rFonts w:asciiTheme="minorHAnsi" w:hAnsiTheme="minorHAnsi" w:cstheme="minorHAnsi"/>
        </w:rPr>
        <w:t>24</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9 537</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119 936</w:t>
            </w:r>
          </w:p>
        </w:tc>
        <w:tc>
          <w:tcPr>
            <w:tcW w:w="1613"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493</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297</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24" w:name="_Toc181189387"/>
      <w:r>
        <w:t>Investice v roce 20</w:t>
      </w:r>
      <w:r w:rsidR="009E257C">
        <w:t>2</w:t>
      </w:r>
      <w:r w:rsidR="00BB640A">
        <w:t>4</w:t>
      </w:r>
      <w:bookmarkEnd w:id="24"/>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BB640A">
        <w:rPr>
          <w:rFonts w:asciiTheme="minorHAnsi" w:hAnsiTheme="minorHAnsi" w:cstheme="minorHAnsi"/>
        </w:rPr>
        <w:t>24</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D331E8">
        <w:rPr>
          <w:rFonts w:asciiTheme="minorHAnsi" w:hAnsiTheme="minorHAnsi" w:cstheme="minorHAnsi"/>
        </w:rPr>
        <w:t>4</w:t>
      </w:r>
      <w:r w:rsidR="00EA785B">
        <w:rPr>
          <w:rFonts w:asciiTheme="minorHAnsi" w:hAnsiTheme="minorHAnsi" w:cstheme="minorHAnsi"/>
        </w:rPr>
        <w:t>,</w:t>
      </w:r>
      <w:r w:rsidR="00D331E8">
        <w:rPr>
          <w:rFonts w:asciiTheme="minorHAnsi" w:hAnsiTheme="minorHAnsi" w:cstheme="minorHAnsi"/>
        </w:rPr>
        <w:t xml:space="preserve"> předpokládaná částka ve výši </w:t>
      </w:r>
      <w:r w:rsidR="00BB640A">
        <w:rPr>
          <w:rFonts w:asciiTheme="minorHAnsi" w:hAnsiTheme="minorHAnsi" w:cstheme="minorHAnsi"/>
        </w:rPr>
        <w:t>666 000</w:t>
      </w:r>
      <w:r>
        <w:rPr>
          <w:rFonts w:asciiTheme="minorHAnsi" w:hAnsiTheme="minorHAnsi" w:cstheme="minorHAnsi"/>
        </w:rPr>
        <w:t>,-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BB640A">
        <w:rPr>
          <w:rFonts w:asciiTheme="minorHAnsi" w:hAnsiTheme="minorHAnsi" w:cstheme="minorHAnsi"/>
        </w:rPr>
        <w:t>4</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25" w:name="_Toc181189388"/>
      <w:r>
        <w:t>Fond reprodukce investičního majetku (FRIM)</w:t>
      </w:r>
      <w:bookmarkEnd w:id="25"/>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BB640A">
        <w:rPr>
          <w:rFonts w:asciiTheme="minorHAnsi" w:hAnsiTheme="minorHAnsi" w:cstheme="minorHAnsi"/>
        </w:rPr>
        <w:t>dni 31. 12. 2023</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BB640A">
        <w:rPr>
          <w:rFonts w:asciiTheme="minorHAnsi" w:hAnsiTheme="minorHAnsi" w:cstheme="minorHAnsi"/>
        </w:rPr>
        <w:t>24</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BB640A">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AB66F2">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BB640A"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12 588</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8607B"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 </w:t>
            </w:r>
            <w:r w:rsidR="00BB640A">
              <w:rPr>
                <w:rFonts w:asciiTheme="minorHAnsi" w:hAnsiTheme="minorHAnsi" w:cstheme="minorHAnsi"/>
                <w:sz w:val="22"/>
              </w:rPr>
              <w:t>757</w:t>
            </w:r>
          </w:p>
        </w:tc>
        <w:tc>
          <w:tcPr>
            <w:tcW w:w="2977" w:type="dxa"/>
            <w:tcBorders>
              <w:top w:val="single" w:sz="6" w:space="0" w:color="000000"/>
              <w:left w:val="single" w:sz="6" w:space="0" w:color="000000"/>
              <w:bottom w:val="single" w:sz="6" w:space="0" w:color="000000"/>
              <w:right w:val="single" w:sz="6" w:space="0" w:color="000000"/>
            </w:tcBorders>
          </w:tcPr>
          <w:p w:rsidR="00A8151E" w:rsidRDefault="00BB640A"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14 345</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26" w:name="_Toc181189389"/>
      <w:r>
        <w:lastRenderedPageBreak/>
        <w:t>Rekapitulace</w:t>
      </w:r>
      <w:bookmarkEnd w:id="26"/>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BB640A">
        <w:rPr>
          <w:rFonts w:asciiTheme="minorHAnsi" w:hAnsiTheme="minorHAnsi" w:cstheme="minorHAnsi"/>
        </w:rPr>
        <w:t xml:space="preserve"> rok 2024</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w:t>
      </w:r>
      <w:r w:rsidR="00BB640A">
        <w:rPr>
          <w:rFonts w:asciiTheme="minorHAnsi" w:hAnsiTheme="minorHAnsi" w:cstheme="minorHAnsi"/>
        </w:rPr>
        <w:t>niverzity Tomáše Bati</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BB640A">
        <w:rPr>
          <w:rFonts w:asciiTheme="minorHAnsi" w:hAnsiTheme="minorHAnsi" w:cstheme="minorHAnsi"/>
        </w:rPr>
        <w:t>24</w:t>
      </w:r>
      <w:r w:rsidR="00A45852">
        <w:rPr>
          <w:rFonts w:asciiTheme="minorHAnsi" w:hAnsiTheme="minorHAnsi" w:cstheme="minorHAnsi"/>
        </w:rPr>
        <w:t xml:space="preserve"> </w:t>
      </w:r>
      <w:r w:rsidR="000F6D8F">
        <w:rPr>
          <w:rFonts w:asciiTheme="minorHAnsi" w:hAnsiTheme="minorHAnsi" w:cstheme="minorHAnsi"/>
        </w:rPr>
        <w:t>a Rozpisu rozpočtu U</w:t>
      </w:r>
      <w:r w:rsidR="00BB640A">
        <w:rPr>
          <w:rFonts w:asciiTheme="minorHAnsi" w:hAnsiTheme="minorHAnsi" w:cstheme="minorHAnsi"/>
        </w:rPr>
        <w:t>niverzity Tomáše Bati</w:t>
      </w:r>
      <w:r w:rsidR="000F6D8F">
        <w:rPr>
          <w:rFonts w:asciiTheme="minorHAnsi" w:hAnsiTheme="minorHAnsi" w:cstheme="minorHAnsi"/>
        </w:rPr>
        <w:t xml:space="preserve"> </w:t>
      </w:r>
      <w:r w:rsidR="000A0BF6">
        <w:rPr>
          <w:rFonts w:asciiTheme="minorHAnsi" w:hAnsiTheme="minorHAnsi" w:cstheme="minorHAnsi"/>
        </w:rPr>
        <w:t>ve Zlíně na</w:t>
      </w:r>
      <w:r w:rsidR="006A5796">
        <w:rPr>
          <w:rFonts w:asciiTheme="minorHAnsi" w:hAnsiTheme="minorHAnsi" w:cstheme="minorHAnsi"/>
        </w:rPr>
        <w:t xml:space="preserve"> rok 20</w:t>
      </w:r>
      <w:r w:rsidR="00BB640A">
        <w:rPr>
          <w:rFonts w:asciiTheme="minorHAnsi" w:hAnsiTheme="minorHAnsi" w:cstheme="minorHAnsi"/>
        </w:rPr>
        <w:t>24</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BB640A">
        <w:rPr>
          <w:rFonts w:asciiTheme="minorHAnsi" w:hAnsiTheme="minorHAnsi" w:cstheme="minorHAnsi"/>
        </w:rPr>
        <w:t>24</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561600">
        <w:rPr>
          <w:rFonts w:asciiTheme="minorHAnsi" w:hAnsiTheme="minorHAnsi" w:cstheme="minorHAnsi"/>
        </w:rPr>
        <w:t>24</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27" w:name="_Toc181189390"/>
      <w:r>
        <w:t>Seznam použitých zkratek</w:t>
      </w:r>
      <w:bookmarkEnd w:id="27"/>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7E29ED"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plán</w:t>
      </w:r>
      <w:r w:rsidR="0008607B">
        <w:rPr>
          <w:rFonts w:asciiTheme="minorHAnsi" w:hAnsiTheme="minorHAnsi" w:cstheme="minorHAnsi"/>
        </w:rPr>
        <w:t xml:space="preserve">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5560AA" w:rsidP="00960569">
      <w:pPr>
        <w:spacing w:after="0" w:line="259" w:lineRule="auto"/>
        <w:ind w:left="1412" w:hanging="1412"/>
        <w:jc w:val="left"/>
        <w:rPr>
          <w:rFonts w:asciiTheme="minorHAnsi" w:hAnsiTheme="minorHAnsi" w:cstheme="minorHAnsi"/>
          <w:szCs w:val="24"/>
        </w:rPr>
      </w:pPr>
      <w:r w:rsidRPr="005560AA">
        <w:rPr>
          <w:rFonts w:asciiTheme="minorHAnsi" w:hAnsiTheme="minorHAnsi" w:cstheme="minorHAnsi"/>
          <w:szCs w:val="24"/>
        </w:rPr>
        <w:t>Ukazatel P</w:t>
      </w:r>
      <w:r>
        <w:rPr>
          <w:rFonts w:asciiTheme="minorHAnsi" w:hAnsiTheme="minorHAnsi" w:cstheme="minorHAnsi"/>
          <w:szCs w:val="24"/>
        </w:rPr>
        <w:t xml:space="preserve">       </w:t>
      </w:r>
      <w:r w:rsidRPr="005560AA">
        <w:rPr>
          <w:rFonts w:asciiTheme="minorHAnsi" w:hAnsiTheme="minorHAnsi" w:cstheme="minorHAnsi"/>
          <w:szCs w:val="24"/>
        </w:rPr>
        <w:t>řešení společenských priorit</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0840" w:type="dxa"/>
        <w:tblInd w:w="-856" w:type="dxa"/>
        <w:tblCellMar>
          <w:left w:w="70" w:type="dxa"/>
          <w:right w:w="70" w:type="dxa"/>
        </w:tblCellMar>
        <w:tblLook w:val="04A0" w:firstRow="1" w:lastRow="0" w:firstColumn="1" w:lastColumn="0" w:noHBand="0" w:noVBand="1"/>
      </w:tblPr>
      <w:tblGrid>
        <w:gridCol w:w="2694"/>
        <w:gridCol w:w="709"/>
        <w:gridCol w:w="567"/>
        <w:gridCol w:w="567"/>
        <w:gridCol w:w="567"/>
        <w:gridCol w:w="567"/>
        <w:gridCol w:w="567"/>
        <w:gridCol w:w="567"/>
        <w:gridCol w:w="567"/>
        <w:gridCol w:w="567"/>
        <w:gridCol w:w="567"/>
        <w:gridCol w:w="567"/>
        <w:gridCol w:w="567"/>
        <w:gridCol w:w="567"/>
        <w:gridCol w:w="633"/>
      </w:tblGrid>
      <w:tr w:rsidR="00BD1005" w:rsidRPr="00BD1005" w:rsidTr="00C54FFF">
        <w:trPr>
          <w:trHeight w:val="30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Položka</w:t>
            </w:r>
          </w:p>
        </w:tc>
        <w:tc>
          <w:tcPr>
            <w:tcW w:w="8146" w:type="dxa"/>
            <w:gridSpan w:val="14"/>
            <w:tcBorders>
              <w:top w:val="single" w:sz="4" w:space="0" w:color="auto"/>
              <w:left w:val="nil"/>
              <w:bottom w:val="single" w:sz="4" w:space="0" w:color="auto"/>
              <w:right w:val="single" w:sz="4" w:space="0" w:color="auto"/>
            </w:tcBorders>
            <w:shd w:val="clear" w:color="auto" w:fill="auto"/>
            <w:noWrap/>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Disponibilní prostředky A+K a RO I. v tis. Kč</w:t>
            </w:r>
          </w:p>
        </w:tc>
      </w:tr>
      <w:tr w:rsidR="00BD1005" w:rsidRPr="00BD1005" w:rsidTr="00C54FFF">
        <w:trPr>
          <w:trHeight w:val="45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D1005" w:rsidRPr="00BD1005" w:rsidRDefault="00BD1005" w:rsidP="00BD1005">
            <w:pPr>
              <w:spacing w:after="0" w:line="240" w:lineRule="auto"/>
              <w:ind w:left="0" w:firstLine="0"/>
              <w:jc w:val="left"/>
              <w:rPr>
                <w:rFonts w:ascii="Calibri" w:hAnsi="Calibri" w:cs="Calibri"/>
                <w:b/>
                <w:bCs/>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60001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60112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60134</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60810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60902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60903</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AS FHS</w:t>
            </w:r>
          </w:p>
        </w:tc>
        <w:tc>
          <w:tcPr>
            <w:tcW w:w="633"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Celkem</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501 - Spotřeba materiálu</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464</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110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1 954</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502 - Spotřeba energie</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511 - Opravy a udržování</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105</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512 - Cestovné</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1 075</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518 - Ostatní služby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75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2 240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521 - Mzdové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67 979</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68 129</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524 - Zákonné sociální pojištění</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22 132</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56</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22 188</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527 - Zákonné sociální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528 - Ostatní sociální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530 - Daně a poplatky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545 - Kurzové ztráty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549 - Jiné ostatní náklady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351</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582 - Poskytnuté příspěvky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692 - Provozní příspěvek</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-93 121</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-93 121</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FT</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710121 -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FLKŘ</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710130 -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FAI</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457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710140 -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FMK</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710150 -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FAME</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1 817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1 817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710160 -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FHS</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-8 456</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-8 456</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710170 -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UNI</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710185 -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KUTB</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710210 - Výkony autodopravy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710240 - Výkony ostatní</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710300 - Příspěvek na stravování </w:t>
            </w:r>
            <w:proofErr w:type="spellStart"/>
            <w:r w:rsidRPr="00BD1005">
              <w:rPr>
                <w:rFonts w:ascii="Calibri" w:hAnsi="Calibri" w:cs="Calibri"/>
                <w:sz w:val="16"/>
                <w:szCs w:val="16"/>
              </w:rPr>
              <w:t>zam</w:t>
            </w:r>
            <w:proofErr w:type="spellEnd"/>
            <w:r w:rsidRPr="00BD1005">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710500 - Přeúčtování nákladů na tel.</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720100 - Přeúčtování spol. </w:t>
            </w:r>
            <w:proofErr w:type="spellStart"/>
            <w:r w:rsidRPr="00BD1005">
              <w:rPr>
                <w:rFonts w:ascii="Calibri" w:hAnsi="Calibri" w:cs="Calibri"/>
                <w:sz w:val="16"/>
                <w:szCs w:val="16"/>
              </w:rPr>
              <w:t>nák</w:t>
            </w:r>
            <w:proofErr w:type="spellEnd"/>
            <w:r w:rsidRPr="00BD1005">
              <w:rPr>
                <w:rFonts w:ascii="Calibri" w:hAnsi="Calibri" w:cs="Calibri"/>
                <w:sz w:val="16"/>
                <w:szCs w:val="16"/>
              </w:rPr>
              <w:t>. na bud. UTB</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12 053</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12 053</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Fond provozních prostředků FHS</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-10 000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-10 000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b/>
                <w:bCs/>
                <w:sz w:val="16"/>
                <w:szCs w:val="16"/>
              </w:rPr>
            </w:pPr>
            <w:r w:rsidRPr="00BD1005">
              <w:rPr>
                <w:rFonts w:ascii="Calibri" w:hAnsi="Calibri" w:cs="Calibri"/>
                <w:b/>
                <w:bCs/>
                <w:sz w:val="16"/>
                <w:szCs w:val="16"/>
              </w:rPr>
              <w:t>Celkem - kontrolní součet</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-4 977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1 130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110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1 060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237</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bl>
    <w:p w:rsidR="00F972FD" w:rsidRDefault="00F972FD" w:rsidP="00B72CE0">
      <w:pPr>
        <w:ind w:left="0" w:firstLine="0"/>
      </w:pPr>
    </w:p>
    <w:sectPr w:rsidR="00F972FD" w:rsidSect="001C3686">
      <w:footerReference w:type="default" r:id="rId12"/>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6B7" w:rsidRDefault="004B06B7">
      <w:pPr>
        <w:spacing w:after="0" w:line="240" w:lineRule="auto"/>
      </w:pPr>
      <w:r>
        <w:separator/>
      </w:r>
    </w:p>
  </w:endnote>
  <w:endnote w:type="continuationSeparator" w:id="0">
    <w:p w:rsidR="004B06B7" w:rsidRDefault="004B0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C56971">
    <w:pPr>
      <w:pStyle w:val="Zpat"/>
      <w:tabs>
        <w:tab w:val="clear" w:pos="9360"/>
        <w:tab w:val="left" w:pos="4536"/>
        <w:tab w:val="right" w:pos="7088"/>
      </w:tabs>
    </w:pPr>
    <w:r>
      <w:t xml:space="preserve">Verze pro zasedání AS </w:t>
    </w:r>
    <w:r w:rsidR="00F02858">
      <w:t>FHS 4. 12</w:t>
    </w:r>
    <w:r>
      <w:t>. 2024</w:t>
    </w:r>
    <w:r>
      <w:tab/>
    </w:r>
    <w:sdt>
      <w:sdtPr>
        <w:id w:val="153959358"/>
        <w:docPartObj>
          <w:docPartGallery w:val="Page Numbers (Bottom of Page)"/>
          <w:docPartUnique/>
        </w:docPartObj>
      </w:sdtPr>
      <w:sdtEndPr/>
      <w:sdtContent>
        <w:r>
          <w:tab/>
        </w:r>
        <w:r>
          <w:fldChar w:fldCharType="begin"/>
        </w:r>
        <w:r>
          <w:instrText>PAGE   \* MERGEFORMAT</w:instrText>
        </w:r>
        <w:r>
          <w:fldChar w:fldCharType="separate"/>
        </w:r>
        <w:r w:rsidR="006F1BDC">
          <w:rPr>
            <w:noProof/>
          </w:rPr>
          <w:t>2</w:t>
        </w:r>
        <w:r>
          <w:fldChar w:fldCharType="end"/>
        </w:r>
      </w:sdtContent>
    </w:sdt>
  </w:p>
  <w:p w:rsidR="009B6E12" w:rsidRPr="0045122A" w:rsidRDefault="009B6E12" w:rsidP="002560A7">
    <w:pPr>
      <w:tabs>
        <w:tab w:val="center" w:pos="8388"/>
      </w:tabs>
      <w:spacing w:after="0" w:line="259" w:lineRule="auto"/>
      <w:ind w:left="0" w:firstLine="0"/>
      <w:rPr>
        <w:rFonts w:asciiTheme="minorHAnsi" w:hAnsiTheme="minorHAnsi" w:cstheme="minorHAnsi"/>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920D80">
    <w:pPr>
      <w:pStyle w:val="Zpat"/>
      <w:tabs>
        <w:tab w:val="clear" w:pos="9360"/>
        <w:tab w:val="left" w:pos="4536"/>
        <w:tab w:val="right" w:pos="7088"/>
      </w:tabs>
    </w:pPr>
    <w:r>
      <w:t>Verze pro zasedání AS FHS 20. 11. 2024</w:t>
    </w:r>
    <w:sdt>
      <w:sdtPr>
        <w:id w:val="125834997"/>
        <w:docPartObj>
          <w:docPartGallery w:val="Page Numbers (Bottom of Page)"/>
          <w:docPartUnique/>
        </w:docPartObj>
      </w:sdtPr>
      <w:sdtEndPr/>
      <w:sdtContent>
        <w:r>
          <w:tab/>
        </w:r>
        <w:r>
          <w:tab/>
        </w:r>
        <w:r>
          <w:tab/>
        </w:r>
        <w:r>
          <w:tab/>
        </w:r>
        <w:r>
          <w:fldChar w:fldCharType="begin"/>
        </w:r>
        <w:r>
          <w:instrText>PAGE   \* MERGEFORMAT</w:instrText>
        </w:r>
        <w:r>
          <w:fldChar w:fldCharType="separate"/>
        </w:r>
        <w:r w:rsidR="00B769A4">
          <w:rPr>
            <w:noProof/>
          </w:rPr>
          <w:t>10</w:t>
        </w:r>
        <w:r>
          <w:fldChar w:fldCharType="end"/>
        </w:r>
      </w:sdtContent>
    </w:sdt>
  </w:p>
  <w:p w:rsidR="009B6E12" w:rsidRPr="0045122A" w:rsidRDefault="009B6E12"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C56971">
    <w:pPr>
      <w:pStyle w:val="Zpat"/>
      <w:tabs>
        <w:tab w:val="clear" w:pos="9360"/>
        <w:tab w:val="left" w:pos="4536"/>
        <w:tab w:val="right" w:pos="7088"/>
      </w:tabs>
    </w:pPr>
    <w:r>
      <w:t>Verze pro zasedání AS FHS 20. 11. 2024</w:t>
    </w:r>
    <w:r>
      <w:tab/>
    </w:r>
    <w:sdt>
      <w:sdtPr>
        <w:id w:val="693272567"/>
        <w:docPartObj>
          <w:docPartGallery w:val="Page Numbers (Bottom of Page)"/>
          <w:docPartUnique/>
        </w:docPartObj>
      </w:sdtPr>
      <w:sdtEndPr/>
      <w:sdtContent>
        <w:r>
          <w:tab/>
        </w:r>
        <w:r>
          <w:fldChar w:fldCharType="begin"/>
        </w:r>
        <w:r>
          <w:instrText>PAGE   \* MERGEFORMAT</w:instrText>
        </w:r>
        <w:r>
          <w:fldChar w:fldCharType="separate"/>
        </w:r>
        <w:r w:rsidR="006F1BDC">
          <w:rPr>
            <w:noProof/>
          </w:rPr>
          <w:t>16</w:t>
        </w:r>
        <w:r>
          <w:fldChar w:fldCharType="end"/>
        </w:r>
      </w:sdtContent>
    </w:sdt>
  </w:p>
  <w:p w:rsidR="009B6E12" w:rsidRPr="0045122A" w:rsidRDefault="009B6E12"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6B7" w:rsidRDefault="004B06B7">
      <w:pPr>
        <w:spacing w:after="0" w:line="240" w:lineRule="auto"/>
      </w:pPr>
      <w:r>
        <w:separator/>
      </w:r>
    </w:p>
  </w:footnote>
  <w:footnote w:type="continuationSeparator" w:id="0">
    <w:p w:rsidR="004B06B7" w:rsidRDefault="004B0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3"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9B6E12" w:rsidRDefault="009B6E12" w:rsidP="001669E9">
    <w:pPr>
      <w:tabs>
        <w:tab w:val="left" w:pos="2730"/>
      </w:tabs>
      <w:spacing w:after="0" w:line="259" w:lineRule="auto"/>
      <w:ind w:left="26" w:firstLine="0"/>
      <w:jc w:val="left"/>
    </w:pPr>
    <w:r>
      <w:t xml:space="preserve"> </w:t>
    </w:r>
    <w:r>
      <w:tab/>
    </w:r>
  </w:p>
  <w:p w:rsidR="009B6E12" w:rsidRPr="00BF5449" w:rsidRDefault="009B6E12"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68C"/>
    <w:rsid w:val="00032730"/>
    <w:rsid w:val="00035579"/>
    <w:rsid w:val="00037E9C"/>
    <w:rsid w:val="00041A61"/>
    <w:rsid w:val="00045DF6"/>
    <w:rsid w:val="00050591"/>
    <w:rsid w:val="00050821"/>
    <w:rsid w:val="00050E93"/>
    <w:rsid w:val="00050FC1"/>
    <w:rsid w:val="00051360"/>
    <w:rsid w:val="00051C24"/>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05DF"/>
    <w:rsid w:val="00081C0E"/>
    <w:rsid w:val="000835E3"/>
    <w:rsid w:val="0008607B"/>
    <w:rsid w:val="00086DFB"/>
    <w:rsid w:val="00092770"/>
    <w:rsid w:val="00094413"/>
    <w:rsid w:val="00095A3C"/>
    <w:rsid w:val="00095EB8"/>
    <w:rsid w:val="000A0BF6"/>
    <w:rsid w:val="000A2693"/>
    <w:rsid w:val="000A5063"/>
    <w:rsid w:val="000A5C05"/>
    <w:rsid w:val="000A609E"/>
    <w:rsid w:val="000B1E2B"/>
    <w:rsid w:val="000B28A2"/>
    <w:rsid w:val="000B2E2F"/>
    <w:rsid w:val="000B4C87"/>
    <w:rsid w:val="000B60E5"/>
    <w:rsid w:val="000B7B33"/>
    <w:rsid w:val="000C029E"/>
    <w:rsid w:val="000C03BA"/>
    <w:rsid w:val="000C05B9"/>
    <w:rsid w:val="000C0A17"/>
    <w:rsid w:val="000C0C45"/>
    <w:rsid w:val="000C1409"/>
    <w:rsid w:val="000C2D9D"/>
    <w:rsid w:val="000C3D5B"/>
    <w:rsid w:val="000C4638"/>
    <w:rsid w:val="000D064B"/>
    <w:rsid w:val="000D6C11"/>
    <w:rsid w:val="000E29B9"/>
    <w:rsid w:val="000E49F1"/>
    <w:rsid w:val="000E568B"/>
    <w:rsid w:val="000F0F33"/>
    <w:rsid w:val="000F1579"/>
    <w:rsid w:val="000F4597"/>
    <w:rsid w:val="000F46B7"/>
    <w:rsid w:val="000F49A1"/>
    <w:rsid w:val="000F5A8D"/>
    <w:rsid w:val="000F6D8F"/>
    <w:rsid w:val="000F7958"/>
    <w:rsid w:val="00100A0D"/>
    <w:rsid w:val="00100BF3"/>
    <w:rsid w:val="0010183E"/>
    <w:rsid w:val="00101EED"/>
    <w:rsid w:val="00106694"/>
    <w:rsid w:val="00112B1C"/>
    <w:rsid w:val="00117CD2"/>
    <w:rsid w:val="001217CD"/>
    <w:rsid w:val="00121CC8"/>
    <w:rsid w:val="00125538"/>
    <w:rsid w:val="00130472"/>
    <w:rsid w:val="00133685"/>
    <w:rsid w:val="00136444"/>
    <w:rsid w:val="001375D2"/>
    <w:rsid w:val="00137EDC"/>
    <w:rsid w:val="00142FB2"/>
    <w:rsid w:val="00144689"/>
    <w:rsid w:val="00146863"/>
    <w:rsid w:val="00150246"/>
    <w:rsid w:val="00150FD2"/>
    <w:rsid w:val="00153302"/>
    <w:rsid w:val="0015590F"/>
    <w:rsid w:val="001614AB"/>
    <w:rsid w:val="001625DA"/>
    <w:rsid w:val="00162A23"/>
    <w:rsid w:val="001669E9"/>
    <w:rsid w:val="00171C35"/>
    <w:rsid w:val="00171E33"/>
    <w:rsid w:val="00172DEC"/>
    <w:rsid w:val="00174ED7"/>
    <w:rsid w:val="00176120"/>
    <w:rsid w:val="00182E7B"/>
    <w:rsid w:val="00186AA9"/>
    <w:rsid w:val="00187D2F"/>
    <w:rsid w:val="001907B1"/>
    <w:rsid w:val="001A0880"/>
    <w:rsid w:val="001A1B7D"/>
    <w:rsid w:val="001A2B00"/>
    <w:rsid w:val="001A3008"/>
    <w:rsid w:val="001A70B7"/>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7A1E"/>
    <w:rsid w:val="002339FB"/>
    <w:rsid w:val="00234245"/>
    <w:rsid w:val="0024120B"/>
    <w:rsid w:val="002420A2"/>
    <w:rsid w:val="00242A55"/>
    <w:rsid w:val="00243E98"/>
    <w:rsid w:val="00244844"/>
    <w:rsid w:val="00245F40"/>
    <w:rsid w:val="00245FB1"/>
    <w:rsid w:val="00247091"/>
    <w:rsid w:val="0024735A"/>
    <w:rsid w:val="002560A7"/>
    <w:rsid w:val="002562EA"/>
    <w:rsid w:val="00262959"/>
    <w:rsid w:val="00262A79"/>
    <w:rsid w:val="00263388"/>
    <w:rsid w:val="002660C0"/>
    <w:rsid w:val="002674C2"/>
    <w:rsid w:val="00270A0C"/>
    <w:rsid w:val="0027128B"/>
    <w:rsid w:val="00271F89"/>
    <w:rsid w:val="00275804"/>
    <w:rsid w:val="002760DF"/>
    <w:rsid w:val="00276FA8"/>
    <w:rsid w:val="0028347C"/>
    <w:rsid w:val="002847E9"/>
    <w:rsid w:val="00286C92"/>
    <w:rsid w:val="00286E57"/>
    <w:rsid w:val="00293F1D"/>
    <w:rsid w:val="002956E7"/>
    <w:rsid w:val="002A0493"/>
    <w:rsid w:val="002A16A2"/>
    <w:rsid w:val="002A20E1"/>
    <w:rsid w:val="002A337F"/>
    <w:rsid w:val="002A37BA"/>
    <w:rsid w:val="002A453D"/>
    <w:rsid w:val="002A7958"/>
    <w:rsid w:val="002B0C14"/>
    <w:rsid w:val="002B159D"/>
    <w:rsid w:val="002B22A3"/>
    <w:rsid w:val="002B6575"/>
    <w:rsid w:val="002C18AD"/>
    <w:rsid w:val="002C6B64"/>
    <w:rsid w:val="002D17B0"/>
    <w:rsid w:val="002D1B0B"/>
    <w:rsid w:val="002D3776"/>
    <w:rsid w:val="002D5E0D"/>
    <w:rsid w:val="002E1121"/>
    <w:rsid w:val="002E7564"/>
    <w:rsid w:val="002E761A"/>
    <w:rsid w:val="002E7B0C"/>
    <w:rsid w:val="002F0051"/>
    <w:rsid w:val="002F346A"/>
    <w:rsid w:val="002F3DD4"/>
    <w:rsid w:val="002F42AE"/>
    <w:rsid w:val="002F4FD1"/>
    <w:rsid w:val="003024E6"/>
    <w:rsid w:val="00306B37"/>
    <w:rsid w:val="00312788"/>
    <w:rsid w:val="00313A35"/>
    <w:rsid w:val="00316E92"/>
    <w:rsid w:val="003175D5"/>
    <w:rsid w:val="00320F14"/>
    <w:rsid w:val="00320F36"/>
    <w:rsid w:val="003211F0"/>
    <w:rsid w:val="00321FFD"/>
    <w:rsid w:val="003236A5"/>
    <w:rsid w:val="00330F46"/>
    <w:rsid w:val="0033340C"/>
    <w:rsid w:val="00334578"/>
    <w:rsid w:val="00335506"/>
    <w:rsid w:val="0033736B"/>
    <w:rsid w:val="00340064"/>
    <w:rsid w:val="00341DA4"/>
    <w:rsid w:val="00342C72"/>
    <w:rsid w:val="0034489C"/>
    <w:rsid w:val="003461BB"/>
    <w:rsid w:val="0035147C"/>
    <w:rsid w:val="00356C32"/>
    <w:rsid w:val="00360466"/>
    <w:rsid w:val="00360E2C"/>
    <w:rsid w:val="00360EF1"/>
    <w:rsid w:val="003612BF"/>
    <w:rsid w:val="00367B47"/>
    <w:rsid w:val="00367F8A"/>
    <w:rsid w:val="00370B73"/>
    <w:rsid w:val="003754B2"/>
    <w:rsid w:val="003822C8"/>
    <w:rsid w:val="003857A5"/>
    <w:rsid w:val="00395B64"/>
    <w:rsid w:val="003A2D8B"/>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D7714"/>
    <w:rsid w:val="003E04F4"/>
    <w:rsid w:val="003E05E9"/>
    <w:rsid w:val="003E41B4"/>
    <w:rsid w:val="003E7F7F"/>
    <w:rsid w:val="003F788E"/>
    <w:rsid w:val="004078FF"/>
    <w:rsid w:val="00412DC2"/>
    <w:rsid w:val="00413AC3"/>
    <w:rsid w:val="00421A3B"/>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A489F"/>
    <w:rsid w:val="004B06B7"/>
    <w:rsid w:val="004B0980"/>
    <w:rsid w:val="004B5212"/>
    <w:rsid w:val="004C307D"/>
    <w:rsid w:val="004C43A0"/>
    <w:rsid w:val="004C6068"/>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59B"/>
    <w:rsid w:val="005346F7"/>
    <w:rsid w:val="00534D0F"/>
    <w:rsid w:val="00541E01"/>
    <w:rsid w:val="00542DC8"/>
    <w:rsid w:val="0054540F"/>
    <w:rsid w:val="005539CF"/>
    <w:rsid w:val="005560AA"/>
    <w:rsid w:val="00561600"/>
    <w:rsid w:val="005637E3"/>
    <w:rsid w:val="00563B1E"/>
    <w:rsid w:val="0056774A"/>
    <w:rsid w:val="005737F5"/>
    <w:rsid w:val="005760D2"/>
    <w:rsid w:val="0057627E"/>
    <w:rsid w:val="0058004F"/>
    <w:rsid w:val="00581F57"/>
    <w:rsid w:val="0058386D"/>
    <w:rsid w:val="00586FC9"/>
    <w:rsid w:val="005919ED"/>
    <w:rsid w:val="00591A4A"/>
    <w:rsid w:val="00595B1D"/>
    <w:rsid w:val="005A404D"/>
    <w:rsid w:val="005A5776"/>
    <w:rsid w:val="005A58F7"/>
    <w:rsid w:val="005B00CF"/>
    <w:rsid w:val="005B0FFF"/>
    <w:rsid w:val="005B1340"/>
    <w:rsid w:val="005B297D"/>
    <w:rsid w:val="005B2EC0"/>
    <w:rsid w:val="005B4BF6"/>
    <w:rsid w:val="005C0230"/>
    <w:rsid w:val="005C0583"/>
    <w:rsid w:val="005C4B32"/>
    <w:rsid w:val="005C7B1F"/>
    <w:rsid w:val="005D0039"/>
    <w:rsid w:val="005D3430"/>
    <w:rsid w:val="005D4F5C"/>
    <w:rsid w:val="005F0982"/>
    <w:rsid w:val="005F3D4D"/>
    <w:rsid w:val="005F57AE"/>
    <w:rsid w:val="006008CF"/>
    <w:rsid w:val="00601C46"/>
    <w:rsid w:val="006021D9"/>
    <w:rsid w:val="00607FD8"/>
    <w:rsid w:val="0061028F"/>
    <w:rsid w:val="00610F45"/>
    <w:rsid w:val="006127AA"/>
    <w:rsid w:val="006158DB"/>
    <w:rsid w:val="0062486F"/>
    <w:rsid w:val="00624FBC"/>
    <w:rsid w:val="00625AF0"/>
    <w:rsid w:val="006279E9"/>
    <w:rsid w:val="00627B93"/>
    <w:rsid w:val="00632D2B"/>
    <w:rsid w:val="00636AC5"/>
    <w:rsid w:val="00636C38"/>
    <w:rsid w:val="0064139E"/>
    <w:rsid w:val="00654A6B"/>
    <w:rsid w:val="00654EA1"/>
    <w:rsid w:val="006553C5"/>
    <w:rsid w:val="00656A65"/>
    <w:rsid w:val="00661B7A"/>
    <w:rsid w:val="0066397F"/>
    <w:rsid w:val="00665178"/>
    <w:rsid w:val="00667C2F"/>
    <w:rsid w:val="0067224D"/>
    <w:rsid w:val="00673497"/>
    <w:rsid w:val="00673890"/>
    <w:rsid w:val="0067553D"/>
    <w:rsid w:val="006779E7"/>
    <w:rsid w:val="0068302C"/>
    <w:rsid w:val="00684C35"/>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C771D"/>
    <w:rsid w:val="006D0FF7"/>
    <w:rsid w:val="006D52BE"/>
    <w:rsid w:val="006E00F6"/>
    <w:rsid w:val="006E2084"/>
    <w:rsid w:val="006E34B2"/>
    <w:rsid w:val="006E359E"/>
    <w:rsid w:val="006E35CD"/>
    <w:rsid w:val="006E36CD"/>
    <w:rsid w:val="006E5BFA"/>
    <w:rsid w:val="006E621B"/>
    <w:rsid w:val="006F0000"/>
    <w:rsid w:val="006F086A"/>
    <w:rsid w:val="006F1BDC"/>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E67"/>
    <w:rsid w:val="00777F9B"/>
    <w:rsid w:val="0078273A"/>
    <w:rsid w:val="00784E27"/>
    <w:rsid w:val="00795DFE"/>
    <w:rsid w:val="007966AC"/>
    <w:rsid w:val="007A0689"/>
    <w:rsid w:val="007A2DA1"/>
    <w:rsid w:val="007A38EC"/>
    <w:rsid w:val="007A3C2D"/>
    <w:rsid w:val="007A5C82"/>
    <w:rsid w:val="007B127D"/>
    <w:rsid w:val="007B1AE0"/>
    <w:rsid w:val="007B214B"/>
    <w:rsid w:val="007B326B"/>
    <w:rsid w:val="007B4DD9"/>
    <w:rsid w:val="007B6BE9"/>
    <w:rsid w:val="007C4173"/>
    <w:rsid w:val="007D332E"/>
    <w:rsid w:val="007D4A43"/>
    <w:rsid w:val="007D5F57"/>
    <w:rsid w:val="007D7A11"/>
    <w:rsid w:val="007E2514"/>
    <w:rsid w:val="007E29ED"/>
    <w:rsid w:val="007E6B09"/>
    <w:rsid w:val="007E7A7E"/>
    <w:rsid w:val="007F0271"/>
    <w:rsid w:val="007F13E0"/>
    <w:rsid w:val="007F42E0"/>
    <w:rsid w:val="007F6282"/>
    <w:rsid w:val="007F7747"/>
    <w:rsid w:val="007F77AC"/>
    <w:rsid w:val="00806ED0"/>
    <w:rsid w:val="00807639"/>
    <w:rsid w:val="00811CF5"/>
    <w:rsid w:val="00812DE6"/>
    <w:rsid w:val="008145EC"/>
    <w:rsid w:val="00814A0B"/>
    <w:rsid w:val="00814B9A"/>
    <w:rsid w:val="008161F2"/>
    <w:rsid w:val="00821D63"/>
    <w:rsid w:val="00822BAA"/>
    <w:rsid w:val="00823451"/>
    <w:rsid w:val="00823D45"/>
    <w:rsid w:val="008349C4"/>
    <w:rsid w:val="008357BB"/>
    <w:rsid w:val="00842B6D"/>
    <w:rsid w:val="0084488A"/>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4F90"/>
    <w:rsid w:val="008B5011"/>
    <w:rsid w:val="008B6707"/>
    <w:rsid w:val="008B7319"/>
    <w:rsid w:val="008C0DED"/>
    <w:rsid w:val="008C4464"/>
    <w:rsid w:val="008C50DA"/>
    <w:rsid w:val="008C67BF"/>
    <w:rsid w:val="008D0627"/>
    <w:rsid w:val="008D29FC"/>
    <w:rsid w:val="008D2E7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3D30"/>
    <w:rsid w:val="00913F40"/>
    <w:rsid w:val="00914783"/>
    <w:rsid w:val="00915CA2"/>
    <w:rsid w:val="00917595"/>
    <w:rsid w:val="00920D80"/>
    <w:rsid w:val="009250DD"/>
    <w:rsid w:val="00926321"/>
    <w:rsid w:val="00930303"/>
    <w:rsid w:val="00930440"/>
    <w:rsid w:val="0093407C"/>
    <w:rsid w:val="00940E28"/>
    <w:rsid w:val="0094348B"/>
    <w:rsid w:val="009439BB"/>
    <w:rsid w:val="0095271A"/>
    <w:rsid w:val="00956990"/>
    <w:rsid w:val="00960569"/>
    <w:rsid w:val="009623F3"/>
    <w:rsid w:val="00962B7F"/>
    <w:rsid w:val="00964DA8"/>
    <w:rsid w:val="00967BAA"/>
    <w:rsid w:val="009727ED"/>
    <w:rsid w:val="00973DB7"/>
    <w:rsid w:val="00977A94"/>
    <w:rsid w:val="009823D1"/>
    <w:rsid w:val="00982CFB"/>
    <w:rsid w:val="009848A1"/>
    <w:rsid w:val="00986776"/>
    <w:rsid w:val="00986AF4"/>
    <w:rsid w:val="009873D1"/>
    <w:rsid w:val="009918F8"/>
    <w:rsid w:val="00992606"/>
    <w:rsid w:val="0099367E"/>
    <w:rsid w:val="009961F7"/>
    <w:rsid w:val="009A1DA2"/>
    <w:rsid w:val="009A256B"/>
    <w:rsid w:val="009A40F2"/>
    <w:rsid w:val="009A5F5E"/>
    <w:rsid w:val="009B6C87"/>
    <w:rsid w:val="009B6E12"/>
    <w:rsid w:val="009C137C"/>
    <w:rsid w:val="009C1CCA"/>
    <w:rsid w:val="009C226E"/>
    <w:rsid w:val="009C3D27"/>
    <w:rsid w:val="009D1607"/>
    <w:rsid w:val="009D1CF7"/>
    <w:rsid w:val="009D1D06"/>
    <w:rsid w:val="009D5D31"/>
    <w:rsid w:val="009E155D"/>
    <w:rsid w:val="009E257C"/>
    <w:rsid w:val="009E319A"/>
    <w:rsid w:val="009E3D6F"/>
    <w:rsid w:val="009F3399"/>
    <w:rsid w:val="009F7326"/>
    <w:rsid w:val="009F77BE"/>
    <w:rsid w:val="00A100DC"/>
    <w:rsid w:val="00A108DD"/>
    <w:rsid w:val="00A11EBA"/>
    <w:rsid w:val="00A14BE8"/>
    <w:rsid w:val="00A17077"/>
    <w:rsid w:val="00A17714"/>
    <w:rsid w:val="00A20AC6"/>
    <w:rsid w:val="00A27456"/>
    <w:rsid w:val="00A30264"/>
    <w:rsid w:val="00A30B54"/>
    <w:rsid w:val="00A33FD7"/>
    <w:rsid w:val="00A40D33"/>
    <w:rsid w:val="00A42295"/>
    <w:rsid w:val="00A423EB"/>
    <w:rsid w:val="00A427DA"/>
    <w:rsid w:val="00A444FF"/>
    <w:rsid w:val="00A45852"/>
    <w:rsid w:val="00A474FC"/>
    <w:rsid w:val="00A5077B"/>
    <w:rsid w:val="00A634DF"/>
    <w:rsid w:val="00A635EF"/>
    <w:rsid w:val="00A65899"/>
    <w:rsid w:val="00A66940"/>
    <w:rsid w:val="00A66E1F"/>
    <w:rsid w:val="00A71584"/>
    <w:rsid w:val="00A72E1E"/>
    <w:rsid w:val="00A74C3B"/>
    <w:rsid w:val="00A76DD5"/>
    <w:rsid w:val="00A7705C"/>
    <w:rsid w:val="00A8151E"/>
    <w:rsid w:val="00A842F3"/>
    <w:rsid w:val="00A84C32"/>
    <w:rsid w:val="00A923F3"/>
    <w:rsid w:val="00AA5343"/>
    <w:rsid w:val="00AA5410"/>
    <w:rsid w:val="00AA62C9"/>
    <w:rsid w:val="00AB1ACE"/>
    <w:rsid w:val="00AB66F2"/>
    <w:rsid w:val="00AB6F40"/>
    <w:rsid w:val="00AC5548"/>
    <w:rsid w:val="00AD2341"/>
    <w:rsid w:val="00AD2DDB"/>
    <w:rsid w:val="00AD3F69"/>
    <w:rsid w:val="00AD5A68"/>
    <w:rsid w:val="00AD6DA1"/>
    <w:rsid w:val="00AE08AF"/>
    <w:rsid w:val="00AE1770"/>
    <w:rsid w:val="00AE1B0D"/>
    <w:rsid w:val="00AE2118"/>
    <w:rsid w:val="00AE25D2"/>
    <w:rsid w:val="00AE4671"/>
    <w:rsid w:val="00AE6DC2"/>
    <w:rsid w:val="00AE7033"/>
    <w:rsid w:val="00AE769D"/>
    <w:rsid w:val="00AE7C21"/>
    <w:rsid w:val="00AF3AB2"/>
    <w:rsid w:val="00AF71C1"/>
    <w:rsid w:val="00B11690"/>
    <w:rsid w:val="00B158B3"/>
    <w:rsid w:val="00B16EA1"/>
    <w:rsid w:val="00B16FC6"/>
    <w:rsid w:val="00B2029F"/>
    <w:rsid w:val="00B21001"/>
    <w:rsid w:val="00B21DF5"/>
    <w:rsid w:val="00B21FAC"/>
    <w:rsid w:val="00B23511"/>
    <w:rsid w:val="00B3399E"/>
    <w:rsid w:val="00B34BBD"/>
    <w:rsid w:val="00B36359"/>
    <w:rsid w:val="00B36576"/>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769A4"/>
    <w:rsid w:val="00B812E2"/>
    <w:rsid w:val="00B829D3"/>
    <w:rsid w:val="00B8711A"/>
    <w:rsid w:val="00B9043D"/>
    <w:rsid w:val="00B930D5"/>
    <w:rsid w:val="00B94F95"/>
    <w:rsid w:val="00BA129E"/>
    <w:rsid w:val="00BA2EFD"/>
    <w:rsid w:val="00BA3599"/>
    <w:rsid w:val="00BA535C"/>
    <w:rsid w:val="00BA7F69"/>
    <w:rsid w:val="00BB040A"/>
    <w:rsid w:val="00BB24DC"/>
    <w:rsid w:val="00BB640A"/>
    <w:rsid w:val="00BC6B96"/>
    <w:rsid w:val="00BD1005"/>
    <w:rsid w:val="00BD3D2E"/>
    <w:rsid w:val="00BD74FF"/>
    <w:rsid w:val="00BE0675"/>
    <w:rsid w:val="00BE4A8D"/>
    <w:rsid w:val="00BF0AEF"/>
    <w:rsid w:val="00BF2EF8"/>
    <w:rsid w:val="00BF5449"/>
    <w:rsid w:val="00C04B07"/>
    <w:rsid w:val="00C04FBD"/>
    <w:rsid w:val="00C102C8"/>
    <w:rsid w:val="00C14CED"/>
    <w:rsid w:val="00C15CFF"/>
    <w:rsid w:val="00C17682"/>
    <w:rsid w:val="00C23675"/>
    <w:rsid w:val="00C236D0"/>
    <w:rsid w:val="00C24CB1"/>
    <w:rsid w:val="00C2755F"/>
    <w:rsid w:val="00C312C1"/>
    <w:rsid w:val="00C31B0C"/>
    <w:rsid w:val="00C37F1D"/>
    <w:rsid w:val="00C418AF"/>
    <w:rsid w:val="00C44780"/>
    <w:rsid w:val="00C45F47"/>
    <w:rsid w:val="00C46725"/>
    <w:rsid w:val="00C473F7"/>
    <w:rsid w:val="00C50C65"/>
    <w:rsid w:val="00C52901"/>
    <w:rsid w:val="00C547DB"/>
    <w:rsid w:val="00C54FFF"/>
    <w:rsid w:val="00C566CC"/>
    <w:rsid w:val="00C56971"/>
    <w:rsid w:val="00C6066B"/>
    <w:rsid w:val="00C655B3"/>
    <w:rsid w:val="00C71D71"/>
    <w:rsid w:val="00C742DD"/>
    <w:rsid w:val="00C84941"/>
    <w:rsid w:val="00C921D5"/>
    <w:rsid w:val="00C9371E"/>
    <w:rsid w:val="00C93F68"/>
    <w:rsid w:val="00CA02D1"/>
    <w:rsid w:val="00CA35F7"/>
    <w:rsid w:val="00CA425D"/>
    <w:rsid w:val="00CA4FD7"/>
    <w:rsid w:val="00CA723B"/>
    <w:rsid w:val="00CB14D3"/>
    <w:rsid w:val="00CB250D"/>
    <w:rsid w:val="00CB3522"/>
    <w:rsid w:val="00CC0C46"/>
    <w:rsid w:val="00CC5B7C"/>
    <w:rsid w:val="00CD694A"/>
    <w:rsid w:val="00CE0B64"/>
    <w:rsid w:val="00CE5E48"/>
    <w:rsid w:val="00CE7AD5"/>
    <w:rsid w:val="00CF24D1"/>
    <w:rsid w:val="00D00EF3"/>
    <w:rsid w:val="00D01FF3"/>
    <w:rsid w:val="00D02F01"/>
    <w:rsid w:val="00D04A38"/>
    <w:rsid w:val="00D06AE7"/>
    <w:rsid w:val="00D1368A"/>
    <w:rsid w:val="00D15576"/>
    <w:rsid w:val="00D204F0"/>
    <w:rsid w:val="00D22E12"/>
    <w:rsid w:val="00D26870"/>
    <w:rsid w:val="00D304A2"/>
    <w:rsid w:val="00D30D35"/>
    <w:rsid w:val="00D31ACC"/>
    <w:rsid w:val="00D331E8"/>
    <w:rsid w:val="00D34A32"/>
    <w:rsid w:val="00D4192B"/>
    <w:rsid w:val="00D41C2C"/>
    <w:rsid w:val="00D45D61"/>
    <w:rsid w:val="00D4739C"/>
    <w:rsid w:val="00D473B0"/>
    <w:rsid w:val="00D577DB"/>
    <w:rsid w:val="00D57CAB"/>
    <w:rsid w:val="00D62AC6"/>
    <w:rsid w:val="00D632ED"/>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92CDF"/>
    <w:rsid w:val="00D93944"/>
    <w:rsid w:val="00D940BF"/>
    <w:rsid w:val="00D97705"/>
    <w:rsid w:val="00D978CC"/>
    <w:rsid w:val="00DA095E"/>
    <w:rsid w:val="00DA0CCF"/>
    <w:rsid w:val="00DA241A"/>
    <w:rsid w:val="00DA3105"/>
    <w:rsid w:val="00DA447F"/>
    <w:rsid w:val="00DA449D"/>
    <w:rsid w:val="00DA5138"/>
    <w:rsid w:val="00DA7B58"/>
    <w:rsid w:val="00DB3001"/>
    <w:rsid w:val="00DB3375"/>
    <w:rsid w:val="00DB5B4A"/>
    <w:rsid w:val="00DB6B1A"/>
    <w:rsid w:val="00DC16C0"/>
    <w:rsid w:val="00DC2AEC"/>
    <w:rsid w:val="00DC33A0"/>
    <w:rsid w:val="00DC3B03"/>
    <w:rsid w:val="00DC425E"/>
    <w:rsid w:val="00DC47B0"/>
    <w:rsid w:val="00DC6A0F"/>
    <w:rsid w:val="00DD0DBC"/>
    <w:rsid w:val="00DD1B6B"/>
    <w:rsid w:val="00DD44CB"/>
    <w:rsid w:val="00DD546F"/>
    <w:rsid w:val="00DE313C"/>
    <w:rsid w:val="00DE4DEF"/>
    <w:rsid w:val="00DF1D75"/>
    <w:rsid w:val="00DF4325"/>
    <w:rsid w:val="00DF5639"/>
    <w:rsid w:val="00DF61A6"/>
    <w:rsid w:val="00E02E50"/>
    <w:rsid w:val="00E03251"/>
    <w:rsid w:val="00E069ED"/>
    <w:rsid w:val="00E10916"/>
    <w:rsid w:val="00E111BC"/>
    <w:rsid w:val="00E12AFF"/>
    <w:rsid w:val="00E12CBA"/>
    <w:rsid w:val="00E131BF"/>
    <w:rsid w:val="00E15C9A"/>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55E0"/>
    <w:rsid w:val="00E85D5A"/>
    <w:rsid w:val="00E87DE0"/>
    <w:rsid w:val="00E91FAF"/>
    <w:rsid w:val="00E937C8"/>
    <w:rsid w:val="00E97591"/>
    <w:rsid w:val="00EA1097"/>
    <w:rsid w:val="00EA37D1"/>
    <w:rsid w:val="00EA785B"/>
    <w:rsid w:val="00EB1746"/>
    <w:rsid w:val="00EB2357"/>
    <w:rsid w:val="00EB7D4B"/>
    <w:rsid w:val="00EC0951"/>
    <w:rsid w:val="00ED0F94"/>
    <w:rsid w:val="00ED1367"/>
    <w:rsid w:val="00EE1543"/>
    <w:rsid w:val="00EE3984"/>
    <w:rsid w:val="00EF3D7F"/>
    <w:rsid w:val="00EF4254"/>
    <w:rsid w:val="00EF783F"/>
    <w:rsid w:val="00EF7F1E"/>
    <w:rsid w:val="00F01192"/>
    <w:rsid w:val="00F02858"/>
    <w:rsid w:val="00F0639B"/>
    <w:rsid w:val="00F07420"/>
    <w:rsid w:val="00F11B57"/>
    <w:rsid w:val="00F11B6A"/>
    <w:rsid w:val="00F131A7"/>
    <w:rsid w:val="00F1625E"/>
    <w:rsid w:val="00F166A2"/>
    <w:rsid w:val="00F166BC"/>
    <w:rsid w:val="00F26AB0"/>
    <w:rsid w:val="00F270E0"/>
    <w:rsid w:val="00F4132A"/>
    <w:rsid w:val="00F5121D"/>
    <w:rsid w:val="00F51D53"/>
    <w:rsid w:val="00F51DFE"/>
    <w:rsid w:val="00F56A6D"/>
    <w:rsid w:val="00F56EBC"/>
    <w:rsid w:val="00F60097"/>
    <w:rsid w:val="00F609F3"/>
    <w:rsid w:val="00F623A6"/>
    <w:rsid w:val="00F62495"/>
    <w:rsid w:val="00F75195"/>
    <w:rsid w:val="00F8026D"/>
    <w:rsid w:val="00F80ABC"/>
    <w:rsid w:val="00F811C8"/>
    <w:rsid w:val="00F81B45"/>
    <w:rsid w:val="00F84454"/>
    <w:rsid w:val="00F862AA"/>
    <w:rsid w:val="00F9123F"/>
    <w:rsid w:val="00F95435"/>
    <w:rsid w:val="00F972FD"/>
    <w:rsid w:val="00FA09BB"/>
    <w:rsid w:val="00FA27E5"/>
    <w:rsid w:val="00FA7B83"/>
    <w:rsid w:val="00FA7DC3"/>
    <w:rsid w:val="00FC0B58"/>
    <w:rsid w:val="00FC3711"/>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634598"/>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946544257">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27816702">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 w:id="205943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4DF1-C9DB-402D-9A70-895989B5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3318</Words>
  <Characters>19577</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6</cp:revision>
  <cp:lastPrinted>2024-06-07T14:05:00Z</cp:lastPrinted>
  <dcterms:created xsi:type="dcterms:W3CDTF">2024-11-21T07:31:00Z</dcterms:created>
  <dcterms:modified xsi:type="dcterms:W3CDTF">2024-11-27T16:01:00Z</dcterms:modified>
</cp:coreProperties>
</file>