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190F2" w14:textId="0950F1D7" w:rsidR="00445E3E" w:rsidRPr="00980E64" w:rsidRDefault="00445E3E" w:rsidP="00445E3E">
      <w:pPr>
        <w:rPr>
          <w:rFonts w:ascii="Arial" w:hAnsi="Arial" w:cs="Arial"/>
          <w:b/>
        </w:rPr>
      </w:pPr>
      <w:r w:rsidRPr="00980E64">
        <w:rPr>
          <w:rFonts w:ascii="Arial" w:hAnsi="Arial" w:cs="Arial"/>
          <w:b/>
          <w:noProof/>
          <w:lang w:eastAsia="cs-CZ"/>
        </w:rPr>
        <w:drawing>
          <wp:inline distT="0" distB="0" distL="0" distR="0" wp14:anchorId="4CED8E3E" wp14:editId="0956F663">
            <wp:extent cx="2495550" cy="723900"/>
            <wp:effectExtent l="19050" t="0" r="0" b="0"/>
            <wp:docPr id="13807204" name="obrázek 1" descr="Obsah obrázku text, Písmo, bílé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204" name="obrázek 1" descr="Obsah obrázku text, Písmo, bílé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4277B8" w14:textId="06B04E70" w:rsidR="00445E3E" w:rsidRDefault="00445E3E" w:rsidP="00445E3E">
      <w:pPr>
        <w:jc w:val="center"/>
        <w:rPr>
          <w:rFonts w:ascii="Arial" w:hAnsi="Arial" w:cs="Arial"/>
          <w:b/>
          <w:sz w:val="24"/>
          <w:szCs w:val="24"/>
        </w:rPr>
      </w:pPr>
      <w:r w:rsidRPr="00445E3E">
        <w:rPr>
          <w:rFonts w:ascii="Arial" w:hAnsi="Arial" w:cs="Arial"/>
          <w:b/>
          <w:sz w:val="24"/>
          <w:szCs w:val="24"/>
        </w:rPr>
        <w:t>MAGISTERSKÉ STUDIUM</w:t>
      </w:r>
    </w:p>
    <w:p w14:paraId="3A5D6D45" w14:textId="77777777" w:rsidR="00445E3E" w:rsidRDefault="00445E3E" w:rsidP="00445E3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3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091"/>
      </w:tblGrid>
      <w:tr w:rsidR="00445E3E" w:rsidRPr="00980E64" w14:paraId="48A23D0C" w14:textId="77777777" w:rsidTr="00BF670C">
        <w:trPr>
          <w:trHeight w:val="372"/>
        </w:trPr>
        <w:tc>
          <w:tcPr>
            <w:tcW w:w="2547" w:type="dxa"/>
            <w:vAlign w:val="center"/>
          </w:tcPr>
          <w:p w14:paraId="397B7997" w14:textId="71528E84" w:rsidR="00445E3E" w:rsidRPr="00980E64" w:rsidRDefault="00186695" w:rsidP="00BF67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Studijní program</w:t>
            </w:r>
          </w:p>
        </w:tc>
        <w:tc>
          <w:tcPr>
            <w:tcW w:w="5091" w:type="dxa"/>
            <w:vAlign w:val="center"/>
          </w:tcPr>
          <w:p w14:paraId="50F4565E" w14:textId="77777777" w:rsidR="00445E3E" w:rsidRPr="00980E64" w:rsidRDefault="00445E3E" w:rsidP="00BF670C">
            <w:pPr>
              <w:rPr>
                <w:rFonts w:ascii="Arial" w:hAnsi="Arial" w:cs="Arial"/>
                <w:sz w:val="28"/>
                <w:szCs w:val="28"/>
              </w:rPr>
            </w:pPr>
            <w:r w:rsidRPr="00DB1B87">
              <w:rPr>
                <w:rFonts w:ascii="Arial" w:hAnsi="Arial" w:cs="Arial"/>
                <w:sz w:val="28"/>
                <w:szCs w:val="28"/>
              </w:rPr>
              <w:t>Učitelství pro 1. stupeň základní školy</w:t>
            </w:r>
          </w:p>
        </w:tc>
      </w:tr>
      <w:tr w:rsidR="00445E3E" w:rsidRPr="00980E64" w14:paraId="4FB7C24C" w14:textId="77777777" w:rsidTr="00BF670C">
        <w:trPr>
          <w:trHeight w:val="318"/>
        </w:trPr>
        <w:tc>
          <w:tcPr>
            <w:tcW w:w="2547" w:type="dxa"/>
            <w:vAlign w:val="center"/>
          </w:tcPr>
          <w:p w14:paraId="130CDA97" w14:textId="77777777" w:rsidR="00445E3E" w:rsidRPr="00980E64" w:rsidRDefault="00445E3E" w:rsidP="00BF670C">
            <w:pPr>
              <w:rPr>
                <w:rFonts w:ascii="Arial" w:hAnsi="Arial" w:cs="Arial"/>
                <w:sz w:val="28"/>
                <w:szCs w:val="28"/>
              </w:rPr>
            </w:pPr>
            <w:r w:rsidRPr="00980E64">
              <w:rPr>
                <w:rFonts w:ascii="Arial" w:hAnsi="Arial" w:cs="Arial"/>
                <w:sz w:val="28"/>
                <w:szCs w:val="28"/>
              </w:rPr>
              <w:t>Forma studia</w:t>
            </w:r>
          </w:p>
        </w:tc>
        <w:tc>
          <w:tcPr>
            <w:tcW w:w="5091" w:type="dxa"/>
            <w:vAlign w:val="center"/>
          </w:tcPr>
          <w:p w14:paraId="6F2A958A" w14:textId="77777777" w:rsidR="00445E3E" w:rsidRPr="00980E64" w:rsidRDefault="00445E3E" w:rsidP="00BF670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prezenční</w:t>
            </w:r>
          </w:p>
        </w:tc>
      </w:tr>
      <w:tr w:rsidR="00445E3E" w:rsidRPr="00980E64" w14:paraId="1B095EE4" w14:textId="77777777" w:rsidTr="00BF670C">
        <w:trPr>
          <w:trHeight w:val="318"/>
        </w:trPr>
        <w:tc>
          <w:tcPr>
            <w:tcW w:w="2547" w:type="dxa"/>
            <w:vAlign w:val="center"/>
          </w:tcPr>
          <w:p w14:paraId="57A5BE7E" w14:textId="77777777" w:rsidR="00445E3E" w:rsidRPr="00980E64" w:rsidRDefault="00445E3E" w:rsidP="00BF670C">
            <w:pPr>
              <w:rPr>
                <w:rFonts w:ascii="Arial" w:hAnsi="Arial" w:cs="Arial"/>
                <w:sz w:val="28"/>
                <w:szCs w:val="28"/>
              </w:rPr>
            </w:pPr>
            <w:r w:rsidRPr="00980E64">
              <w:rPr>
                <w:rFonts w:ascii="Arial" w:hAnsi="Arial" w:cs="Arial"/>
                <w:sz w:val="28"/>
                <w:szCs w:val="28"/>
              </w:rPr>
              <w:t>Rok</w:t>
            </w:r>
          </w:p>
        </w:tc>
        <w:tc>
          <w:tcPr>
            <w:tcW w:w="5091" w:type="dxa"/>
            <w:vAlign w:val="center"/>
          </w:tcPr>
          <w:p w14:paraId="0C89BC4C" w14:textId="77777777" w:rsidR="00445E3E" w:rsidRPr="00980E64" w:rsidRDefault="00445E3E" w:rsidP="00BF670C">
            <w:pPr>
              <w:rPr>
                <w:rFonts w:ascii="Arial" w:hAnsi="Arial" w:cs="Arial"/>
                <w:sz w:val="28"/>
                <w:szCs w:val="28"/>
              </w:rPr>
            </w:pPr>
            <w:r w:rsidRPr="00980E64">
              <w:rPr>
                <w:rFonts w:ascii="Arial" w:hAnsi="Arial" w:cs="Arial"/>
                <w:sz w:val="28"/>
                <w:szCs w:val="28"/>
              </w:rPr>
              <w:t>20</w:t>
            </w:r>
            <w:r>
              <w:rPr>
                <w:rFonts w:ascii="Arial" w:hAnsi="Arial" w:cs="Arial"/>
                <w:sz w:val="28"/>
                <w:szCs w:val="28"/>
              </w:rPr>
              <w:t>24</w:t>
            </w:r>
            <w:r w:rsidRPr="00980E64">
              <w:rPr>
                <w:rFonts w:ascii="Arial" w:hAnsi="Arial" w:cs="Arial"/>
                <w:sz w:val="28"/>
                <w:szCs w:val="28"/>
              </w:rPr>
              <w:t>/20</w:t>
            </w: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</w:tbl>
    <w:p w14:paraId="08315B27" w14:textId="77777777" w:rsidR="00445E3E" w:rsidRPr="00445E3E" w:rsidRDefault="00445E3E" w:rsidP="00445E3E">
      <w:pPr>
        <w:jc w:val="center"/>
        <w:rPr>
          <w:rFonts w:ascii="Arial" w:hAnsi="Arial" w:cs="Arial"/>
          <w:b/>
          <w:sz w:val="24"/>
          <w:szCs w:val="24"/>
        </w:rPr>
      </w:pPr>
    </w:p>
    <w:p w14:paraId="4EF7A596" w14:textId="77777777" w:rsidR="00445E3E" w:rsidRPr="00980E64" w:rsidRDefault="00445E3E" w:rsidP="00445E3E">
      <w:pPr>
        <w:rPr>
          <w:rFonts w:ascii="Arial" w:hAnsi="Arial" w:cs="Arial"/>
        </w:rPr>
      </w:pPr>
    </w:p>
    <w:p w14:paraId="4173AFB7" w14:textId="77777777" w:rsidR="00445E3E" w:rsidRPr="00980E64" w:rsidRDefault="00445E3E" w:rsidP="00445E3E">
      <w:pPr>
        <w:rPr>
          <w:rFonts w:ascii="Arial" w:hAnsi="Arial" w:cs="Arial"/>
          <w:b/>
          <w:sz w:val="32"/>
          <w:szCs w:val="32"/>
        </w:rPr>
      </w:pPr>
    </w:p>
    <w:p w14:paraId="0E28CF35" w14:textId="77777777" w:rsidR="00445E3E" w:rsidRPr="00980E64" w:rsidRDefault="00445E3E" w:rsidP="00445E3E">
      <w:pPr>
        <w:rPr>
          <w:rFonts w:ascii="Arial" w:hAnsi="Arial" w:cs="Arial"/>
          <w:b/>
          <w:sz w:val="32"/>
          <w:szCs w:val="32"/>
        </w:rPr>
      </w:pPr>
    </w:p>
    <w:p w14:paraId="40193ED4" w14:textId="77777777" w:rsidR="00445E3E" w:rsidRPr="00980E64" w:rsidRDefault="00445E3E" w:rsidP="00445E3E">
      <w:pPr>
        <w:rPr>
          <w:rFonts w:ascii="Arial" w:hAnsi="Arial" w:cs="Arial"/>
          <w:b/>
          <w:sz w:val="32"/>
          <w:szCs w:val="32"/>
        </w:rPr>
      </w:pPr>
    </w:p>
    <w:p w14:paraId="238C25D5" w14:textId="77777777" w:rsidR="00445E3E" w:rsidRDefault="00445E3E" w:rsidP="0083551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80E64">
        <w:rPr>
          <w:rFonts w:ascii="Arial" w:hAnsi="Arial" w:cs="Arial"/>
          <w:b/>
          <w:sz w:val="32"/>
          <w:szCs w:val="32"/>
        </w:rPr>
        <w:t xml:space="preserve">Tematické okruhy a doporučená literatura </w:t>
      </w:r>
    </w:p>
    <w:p w14:paraId="160B8C68" w14:textId="37426607" w:rsidR="00445E3E" w:rsidRDefault="00445E3E" w:rsidP="0083551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80E64">
        <w:rPr>
          <w:rFonts w:ascii="Arial" w:hAnsi="Arial" w:cs="Arial"/>
          <w:b/>
          <w:sz w:val="32"/>
          <w:szCs w:val="32"/>
        </w:rPr>
        <w:t>ke státní zkoušce:</w:t>
      </w:r>
    </w:p>
    <w:p w14:paraId="6C6AC597" w14:textId="77777777" w:rsidR="00835510" w:rsidRPr="00980E64" w:rsidRDefault="00835510" w:rsidP="0083551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38A74E9" w14:textId="77777777" w:rsidR="003C605E" w:rsidRDefault="00445E3E" w:rsidP="003C605E">
      <w:pPr>
        <w:numPr>
          <w:ilvl w:val="0"/>
          <w:numId w:val="12"/>
        </w:numPr>
        <w:tabs>
          <w:tab w:val="left" w:pos="2268"/>
        </w:tabs>
        <w:spacing w:after="0" w:line="240" w:lineRule="auto"/>
        <w:ind w:left="1633" w:hanging="357"/>
        <w:contextualSpacing/>
        <w:rPr>
          <w:rFonts w:ascii="Arial" w:hAnsi="Arial" w:cs="Arial"/>
          <w:sz w:val="32"/>
          <w:szCs w:val="32"/>
        </w:rPr>
      </w:pPr>
      <w:r w:rsidRPr="00445E3E">
        <w:rPr>
          <w:rFonts w:ascii="Arial" w:hAnsi="Arial" w:cs="Arial"/>
          <w:sz w:val="32"/>
          <w:szCs w:val="32"/>
        </w:rPr>
        <w:t>Pedagogika a psychologie.</w:t>
      </w:r>
    </w:p>
    <w:p w14:paraId="15D93490" w14:textId="77777777" w:rsidR="003C605E" w:rsidRDefault="00445E3E" w:rsidP="003C605E">
      <w:pPr>
        <w:numPr>
          <w:ilvl w:val="0"/>
          <w:numId w:val="12"/>
        </w:numPr>
        <w:tabs>
          <w:tab w:val="left" w:pos="2268"/>
        </w:tabs>
        <w:spacing w:after="0" w:line="240" w:lineRule="auto"/>
        <w:ind w:left="1633" w:hanging="357"/>
        <w:contextualSpacing/>
        <w:rPr>
          <w:rFonts w:ascii="Arial" w:hAnsi="Arial" w:cs="Arial"/>
          <w:sz w:val="32"/>
          <w:szCs w:val="32"/>
        </w:rPr>
      </w:pPr>
      <w:r w:rsidRPr="003C605E">
        <w:rPr>
          <w:rFonts w:ascii="Arial" w:hAnsi="Arial" w:cs="Arial"/>
          <w:sz w:val="32"/>
          <w:szCs w:val="32"/>
        </w:rPr>
        <w:t>Český jazyk a literatura s didaktikou.</w:t>
      </w:r>
    </w:p>
    <w:p w14:paraId="008219A7" w14:textId="77777777" w:rsidR="003C605E" w:rsidRDefault="00445E3E" w:rsidP="003C605E">
      <w:pPr>
        <w:numPr>
          <w:ilvl w:val="0"/>
          <w:numId w:val="12"/>
        </w:numPr>
        <w:tabs>
          <w:tab w:val="left" w:pos="2268"/>
        </w:tabs>
        <w:spacing w:after="0" w:line="240" w:lineRule="auto"/>
        <w:ind w:left="1633" w:hanging="357"/>
        <w:contextualSpacing/>
        <w:rPr>
          <w:rFonts w:ascii="Arial" w:hAnsi="Arial" w:cs="Arial"/>
          <w:sz w:val="32"/>
          <w:szCs w:val="32"/>
        </w:rPr>
      </w:pPr>
      <w:r w:rsidRPr="003C605E">
        <w:rPr>
          <w:rFonts w:ascii="Arial" w:hAnsi="Arial" w:cs="Arial"/>
          <w:sz w:val="32"/>
          <w:szCs w:val="32"/>
        </w:rPr>
        <w:t>Matematika s didaktikou.</w:t>
      </w:r>
    </w:p>
    <w:p w14:paraId="6C4953B6" w14:textId="7DA00F91" w:rsidR="00445E3E" w:rsidRPr="003C605E" w:rsidRDefault="00445E3E" w:rsidP="003C605E">
      <w:pPr>
        <w:numPr>
          <w:ilvl w:val="0"/>
          <w:numId w:val="12"/>
        </w:numPr>
        <w:tabs>
          <w:tab w:val="left" w:pos="2268"/>
        </w:tabs>
        <w:spacing w:after="0" w:line="240" w:lineRule="auto"/>
        <w:ind w:left="1633" w:hanging="357"/>
        <w:contextualSpacing/>
        <w:rPr>
          <w:rFonts w:ascii="Arial" w:hAnsi="Arial" w:cs="Arial"/>
          <w:sz w:val="32"/>
          <w:szCs w:val="32"/>
        </w:rPr>
      </w:pPr>
      <w:r w:rsidRPr="003C605E">
        <w:rPr>
          <w:rFonts w:ascii="Arial" w:hAnsi="Arial" w:cs="Arial"/>
          <w:sz w:val="32"/>
          <w:szCs w:val="32"/>
        </w:rPr>
        <w:t>Výběrový předmět oborové didaktiky:</w:t>
      </w:r>
    </w:p>
    <w:p w14:paraId="3E52E66E" w14:textId="77777777" w:rsidR="003C605E" w:rsidRDefault="00445E3E" w:rsidP="003C605E">
      <w:pPr>
        <w:numPr>
          <w:ilvl w:val="1"/>
          <w:numId w:val="11"/>
        </w:numPr>
        <w:tabs>
          <w:tab w:val="num" w:pos="2835"/>
        </w:tabs>
        <w:spacing w:after="0" w:line="240" w:lineRule="auto"/>
        <w:ind w:left="2058" w:hanging="357"/>
        <w:rPr>
          <w:rFonts w:ascii="Arial" w:hAnsi="Arial" w:cs="Arial"/>
          <w:sz w:val="32"/>
          <w:szCs w:val="32"/>
        </w:rPr>
      </w:pPr>
      <w:r w:rsidRPr="00DB1B87">
        <w:rPr>
          <w:rFonts w:ascii="Arial" w:hAnsi="Arial" w:cs="Arial"/>
          <w:sz w:val="32"/>
          <w:szCs w:val="32"/>
        </w:rPr>
        <w:t>Didakt</w:t>
      </w:r>
      <w:r>
        <w:rPr>
          <w:rFonts w:ascii="Arial" w:hAnsi="Arial" w:cs="Arial"/>
          <w:sz w:val="32"/>
          <w:szCs w:val="32"/>
        </w:rPr>
        <w:t>ika primárního přírodovědného a </w:t>
      </w:r>
      <w:r w:rsidRPr="00DB1B87">
        <w:rPr>
          <w:rFonts w:ascii="Arial" w:hAnsi="Arial" w:cs="Arial"/>
          <w:sz w:val="32"/>
          <w:szCs w:val="32"/>
        </w:rPr>
        <w:t>zdravotního vzdělávání</w:t>
      </w:r>
      <w:r>
        <w:rPr>
          <w:rFonts w:ascii="Arial" w:hAnsi="Arial" w:cs="Arial"/>
          <w:sz w:val="32"/>
          <w:szCs w:val="32"/>
        </w:rPr>
        <w:t>.</w:t>
      </w:r>
    </w:p>
    <w:p w14:paraId="72F0081A" w14:textId="77777777" w:rsidR="003C605E" w:rsidRDefault="00445E3E" w:rsidP="003C605E">
      <w:pPr>
        <w:numPr>
          <w:ilvl w:val="1"/>
          <w:numId w:val="11"/>
        </w:numPr>
        <w:tabs>
          <w:tab w:val="num" w:pos="2835"/>
        </w:tabs>
        <w:spacing w:after="0" w:line="240" w:lineRule="auto"/>
        <w:ind w:left="2058" w:hanging="357"/>
        <w:rPr>
          <w:rFonts w:ascii="Arial" w:hAnsi="Arial" w:cs="Arial"/>
          <w:sz w:val="32"/>
          <w:szCs w:val="32"/>
        </w:rPr>
      </w:pPr>
      <w:r w:rsidRPr="003C605E">
        <w:rPr>
          <w:rFonts w:ascii="Arial" w:hAnsi="Arial" w:cs="Arial"/>
          <w:sz w:val="32"/>
          <w:szCs w:val="32"/>
        </w:rPr>
        <w:t>Didaktika společenskovědního primárního vzdělávání.</w:t>
      </w:r>
    </w:p>
    <w:p w14:paraId="3A9919B3" w14:textId="77777777" w:rsidR="003C605E" w:rsidRDefault="00445E3E" w:rsidP="003C605E">
      <w:pPr>
        <w:numPr>
          <w:ilvl w:val="1"/>
          <w:numId w:val="11"/>
        </w:numPr>
        <w:tabs>
          <w:tab w:val="num" w:pos="2835"/>
        </w:tabs>
        <w:spacing w:after="0" w:line="240" w:lineRule="auto"/>
        <w:ind w:left="2058" w:hanging="357"/>
        <w:rPr>
          <w:rFonts w:ascii="Arial" w:hAnsi="Arial" w:cs="Arial"/>
          <w:sz w:val="32"/>
          <w:szCs w:val="32"/>
        </w:rPr>
      </w:pPr>
      <w:r w:rsidRPr="003C605E">
        <w:rPr>
          <w:rFonts w:ascii="Arial" w:hAnsi="Arial" w:cs="Arial"/>
          <w:sz w:val="32"/>
          <w:szCs w:val="32"/>
        </w:rPr>
        <w:t>Didaktika anglického jazyka v primární edukaci</w:t>
      </w:r>
      <w:r w:rsidR="00201C7F" w:rsidRPr="003C605E">
        <w:rPr>
          <w:rFonts w:ascii="Arial" w:hAnsi="Arial" w:cs="Arial"/>
          <w:sz w:val="32"/>
          <w:szCs w:val="32"/>
        </w:rPr>
        <w:t>.</w:t>
      </w:r>
    </w:p>
    <w:p w14:paraId="1043A83B" w14:textId="77777777" w:rsidR="003C605E" w:rsidRDefault="00445E3E" w:rsidP="003C605E">
      <w:pPr>
        <w:numPr>
          <w:ilvl w:val="1"/>
          <w:numId w:val="11"/>
        </w:numPr>
        <w:tabs>
          <w:tab w:val="num" w:pos="2835"/>
        </w:tabs>
        <w:spacing w:after="0" w:line="240" w:lineRule="auto"/>
        <w:ind w:left="2058" w:hanging="357"/>
        <w:rPr>
          <w:rFonts w:ascii="Arial" w:hAnsi="Arial" w:cs="Arial"/>
          <w:sz w:val="32"/>
          <w:szCs w:val="32"/>
        </w:rPr>
      </w:pPr>
      <w:r w:rsidRPr="003C605E">
        <w:rPr>
          <w:rFonts w:ascii="Arial" w:hAnsi="Arial" w:cs="Arial"/>
          <w:sz w:val="32"/>
          <w:szCs w:val="32"/>
        </w:rPr>
        <w:t>Didaktika hudební výchovy v primární edukaci</w:t>
      </w:r>
      <w:r w:rsidR="00201C7F" w:rsidRPr="003C605E">
        <w:rPr>
          <w:rFonts w:ascii="Arial" w:hAnsi="Arial" w:cs="Arial"/>
          <w:sz w:val="32"/>
          <w:szCs w:val="32"/>
        </w:rPr>
        <w:t>.</w:t>
      </w:r>
    </w:p>
    <w:p w14:paraId="3C2FBC08" w14:textId="77777777" w:rsidR="003C605E" w:rsidRDefault="00445E3E" w:rsidP="003C605E">
      <w:pPr>
        <w:numPr>
          <w:ilvl w:val="1"/>
          <w:numId w:val="11"/>
        </w:numPr>
        <w:tabs>
          <w:tab w:val="num" w:pos="2835"/>
        </w:tabs>
        <w:spacing w:after="0" w:line="240" w:lineRule="auto"/>
        <w:ind w:left="2058" w:hanging="357"/>
        <w:rPr>
          <w:rFonts w:ascii="Arial" w:hAnsi="Arial" w:cs="Arial"/>
          <w:sz w:val="32"/>
          <w:szCs w:val="32"/>
        </w:rPr>
      </w:pPr>
      <w:r w:rsidRPr="003C605E">
        <w:rPr>
          <w:rFonts w:ascii="Arial" w:hAnsi="Arial" w:cs="Arial"/>
          <w:sz w:val="32"/>
          <w:szCs w:val="32"/>
        </w:rPr>
        <w:t>Didaktika tělesné výchovy v primární edukaci</w:t>
      </w:r>
      <w:r w:rsidR="00201C7F" w:rsidRPr="003C605E">
        <w:rPr>
          <w:rFonts w:ascii="Arial" w:hAnsi="Arial" w:cs="Arial"/>
          <w:sz w:val="32"/>
          <w:szCs w:val="32"/>
        </w:rPr>
        <w:t>.</w:t>
      </w:r>
    </w:p>
    <w:p w14:paraId="0D744203" w14:textId="701A4E03" w:rsidR="00445E3E" w:rsidRPr="003C605E" w:rsidRDefault="00445E3E" w:rsidP="003C605E">
      <w:pPr>
        <w:numPr>
          <w:ilvl w:val="1"/>
          <w:numId w:val="11"/>
        </w:numPr>
        <w:tabs>
          <w:tab w:val="num" w:pos="2835"/>
        </w:tabs>
        <w:spacing w:after="0" w:line="240" w:lineRule="auto"/>
        <w:ind w:left="2058" w:hanging="357"/>
        <w:rPr>
          <w:rFonts w:ascii="Arial" w:hAnsi="Arial" w:cs="Arial"/>
          <w:sz w:val="32"/>
          <w:szCs w:val="32"/>
        </w:rPr>
      </w:pPr>
      <w:r w:rsidRPr="003C605E">
        <w:rPr>
          <w:rFonts w:ascii="Arial" w:hAnsi="Arial" w:cs="Arial"/>
          <w:sz w:val="32"/>
          <w:szCs w:val="32"/>
        </w:rPr>
        <w:t>Didaktika výtvarné výchovy v primární edukaci</w:t>
      </w:r>
      <w:r w:rsidR="00201C7F" w:rsidRPr="003C605E">
        <w:rPr>
          <w:rFonts w:ascii="Arial" w:hAnsi="Arial" w:cs="Arial"/>
          <w:sz w:val="32"/>
          <w:szCs w:val="32"/>
        </w:rPr>
        <w:t>.</w:t>
      </w:r>
    </w:p>
    <w:p w14:paraId="5CC11C66" w14:textId="77777777" w:rsidR="00835510" w:rsidRDefault="00835510" w:rsidP="00445E3E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46CF100" w14:textId="77777777" w:rsidR="00445E3E" w:rsidRDefault="00445E3E" w:rsidP="00445E3E">
      <w:pPr>
        <w:spacing w:line="276" w:lineRule="auto"/>
        <w:jc w:val="both"/>
        <w:rPr>
          <w:rFonts w:ascii="Arial" w:hAnsi="Arial" w:cs="Arial"/>
          <w:b/>
        </w:rPr>
      </w:pPr>
    </w:p>
    <w:p w14:paraId="0131ABB3" w14:textId="4A40FB3C" w:rsidR="00AA03C1" w:rsidRPr="00445E3E" w:rsidRDefault="00445E3E" w:rsidP="00445E3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45E3E">
        <w:rPr>
          <w:rFonts w:ascii="Arial" w:hAnsi="Arial" w:cs="Arial"/>
          <w:b/>
          <w:sz w:val="24"/>
          <w:szCs w:val="24"/>
        </w:rPr>
        <w:t>Každý student u SZ</w:t>
      </w:r>
      <w:r w:rsidR="00A06077">
        <w:rPr>
          <w:rFonts w:ascii="Arial" w:hAnsi="Arial" w:cs="Arial"/>
          <w:b/>
          <w:sz w:val="24"/>
          <w:szCs w:val="24"/>
        </w:rPr>
        <w:t>Z předloží studentské portfolio</w:t>
      </w:r>
      <w:r w:rsidRPr="00445E3E">
        <w:rPr>
          <w:rFonts w:ascii="Arial" w:hAnsi="Arial" w:cs="Arial"/>
          <w:b/>
          <w:sz w:val="24"/>
          <w:szCs w:val="24"/>
        </w:rPr>
        <w:t>.</w:t>
      </w:r>
    </w:p>
    <w:p w14:paraId="22E06095" w14:textId="77777777" w:rsidR="00445E3E" w:rsidRDefault="00445E3E" w:rsidP="00445E3E">
      <w:pPr>
        <w:spacing w:line="276" w:lineRule="auto"/>
        <w:jc w:val="both"/>
        <w:rPr>
          <w:rFonts w:ascii="Arial" w:hAnsi="Arial" w:cs="Arial"/>
          <w:b/>
        </w:rPr>
      </w:pPr>
    </w:p>
    <w:p w14:paraId="3486991C" w14:textId="77777777" w:rsidR="0045464E" w:rsidRDefault="0045464E" w:rsidP="00445E3E">
      <w:pPr>
        <w:spacing w:line="276" w:lineRule="auto"/>
        <w:jc w:val="both"/>
        <w:rPr>
          <w:rFonts w:ascii="Arial" w:hAnsi="Arial" w:cs="Arial"/>
          <w:b/>
        </w:rPr>
      </w:pPr>
    </w:p>
    <w:p w14:paraId="3BEEBEA9" w14:textId="77777777" w:rsidR="0045464E" w:rsidRDefault="0045464E" w:rsidP="00445E3E">
      <w:pPr>
        <w:spacing w:line="276" w:lineRule="auto"/>
        <w:jc w:val="both"/>
        <w:rPr>
          <w:rFonts w:ascii="Arial" w:hAnsi="Arial" w:cs="Arial"/>
          <w:b/>
        </w:rPr>
      </w:pPr>
    </w:p>
    <w:p w14:paraId="45988A06" w14:textId="77777777" w:rsidR="003C605E" w:rsidRPr="00445E3E" w:rsidRDefault="003C605E" w:rsidP="00445E3E">
      <w:pPr>
        <w:spacing w:line="276" w:lineRule="auto"/>
        <w:jc w:val="both"/>
        <w:rPr>
          <w:rFonts w:ascii="Arial" w:hAnsi="Arial" w:cs="Arial"/>
          <w:b/>
        </w:rPr>
      </w:pPr>
    </w:p>
    <w:p w14:paraId="2F6FBF22" w14:textId="1CC09425" w:rsidR="00AA03C1" w:rsidRPr="00CF3E7A" w:rsidRDefault="00CF3E7A" w:rsidP="00CF3E7A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83162280"/>
      <w:r w:rsidRPr="00A77D97">
        <w:rPr>
          <w:rFonts w:ascii="Arial" w:hAnsi="Arial" w:cs="Arial"/>
          <w:b/>
          <w:bCs/>
          <w:sz w:val="28"/>
          <w:szCs w:val="28"/>
        </w:rPr>
        <w:lastRenderedPageBreak/>
        <w:t>OKRUHY KE SZZ Z</w:t>
      </w:r>
      <w:r>
        <w:rPr>
          <w:rFonts w:ascii="Arial" w:hAnsi="Arial" w:cs="Arial"/>
          <w:b/>
          <w:bCs/>
          <w:color w:val="000000"/>
          <w:sz w:val="28"/>
          <w:szCs w:val="28"/>
        </w:rPr>
        <w:t> PEDAGOGIKY A PSYCHOLOGIE</w:t>
      </w:r>
    </w:p>
    <w:p w14:paraId="6D0436D8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Pedagogika, filosofická antropologie a psychologie. Člověk a společnost. Osobnost, její vývoj a formování.</w:t>
      </w:r>
    </w:p>
    <w:p w14:paraId="55B8DED9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Vzdělávání a výchova. Otázky cílů a kompetencí jako očekávaných výsledků.</w:t>
      </w:r>
    </w:p>
    <w:p w14:paraId="304A17B4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Žák – dítě v procesu výchovy a pojetí žáka ve vzdělávání.</w:t>
      </w:r>
    </w:p>
    <w:p w14:paraId="257C2B4F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Učitel ve výchově a vzdělávání. Učitelská profese.</w:t>
      </w:r>
    </w:p>
    <w:p w14:paraId="3D827494" w14:textId="77777777" w:rsidR="00CF3E7A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 xml:space="preserve">Učitel a žák v pedagogickém procesu. Pedagogická komunikace a interakce. Emoce a temperament. </w:t>
      </w:r>
    </w:p>
    <w:p w14:paraId="27964427" w14:textId="30621312" w:rsidR="00AA03C1" w:rsidRPr="00C32957" w:rsidRDefault="00AA03C1" w:rsidP="00601236">
      <w:pPr>
        <w:pStyle w:val="Odstavecseseznamem"/>
        <w:spacing w:line="276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  <w:u w:val="single"/>
        </w:rPr>
        <w:t>Aplikační úkol</w:t>
      </w:r>
      <w:r w:rsidRPr="00C32957">
        <w:rPr>
          <w:rFonts w:ascii="Arial" w:hAnsi="Arial" w:cs="Arial"/>
          <w:sz w:val="24"/>
          <w:szCs w:val="24"/>
        </w:rPr>
        <w:t xml:space="preserve">: </w:t>
      </w:r>
      <w:r w:rsidRPr="00C32957">
        <w:rPr>
          <w:rFonts w:ascii="Arial" w:hAnsi="Arial" w:cs="Arial"/>
          <w:i/>
          <w:iCs/>
          <w:sz w:val="24"/>
          <w:szCs w:val="24"/>
        </w:rPr>
        <w:t>Ve třídě je enormní hluk, žáci jsou hlučnější a je na nich vidět, že jsou z něčeho rozladění. Přijdete do výuky. Jak budete tuto situaci řešit? Zdůvodněte své řešení s oporou o použitý jazyk komunikace a s přihlédnutím k emocím, které žáci prožívají.</w:t>
      </w:r>
      <w:r w:rsidRPr="00C32957">
        <w:rPr>
          <w:rFonts w:ascii="Arial" w:hAnsi="Arial" w:cs="Arial"/>
          <w:sz w:val="24"/>
          <w:szCs w:val="24"/>
        </w:rPr>
        <w:t xml:space="preserve"> </w:t>
      </w:r>
    </w:p>
    <w:p w14:paraId="4AC14676" w14:textId="6BBDAAFF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 xml:space="preserve">Škola jako vzdělávací instituce, školský systém a </w:t>
      </w:r>
      <w:r w:rsidR="007615E1">
        <w:rPr>
          <w:rFonts w:ascii="Arial" w:hAnsi="Arial" w:cs="Arial"/>
          <w:sz w:val="24"/>
          <w:szCs w:val="24"/>
        </w:rPr>
        <w:t xml:space="preserve">1. </w:t>
      </w:r>
      <w:r w:rsidRPr="00C32957">
        <w:rPr>
          <w:rFonts w:ascii="Arial" w:hAnsi="Arial" w:cs="Arial"/>
          <w:sz w:val="24"/>
          <w:szCs w:val="24"/>
        </w:rPr>
        <w:t xml:space="preserve">stupeň škol v </w:t>
      </w:r>
      <w:r w:rsidR="00CF3E7A" w:rsidRPr="00C32957">
        <w:rPr>
          <w:rFonts w:ascii="Arial" w:hAnsi="Arial" w:cs="Arial"/>
          <w:sz w:val="24"/>
          <w:szCs w:val="24"/>
        </w:rPr>
        <w:t>České republice</w:t>
      </w:r>
      <w:r w:rsidRPr="00C32957">
        <w:rPr>
          <w:rFonts w:ascii="Arial" w:hAnsi="Arial" w:cs="Arial"/>
          <w:sz w:val="24"/>
          <w:szCs w:val="24"/>
        </w:rPr>
        <w:t xml:space="preserve"> a ve vybraných zemích v zahraničí.</w:t>
      </w:r>
    </w:p>
    <w:p w14:paraId="73B902D7" w14:textId="6F31A741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 xml:space="preserve">Obsah vzdělávání a výchovy, kurikulum </w:t>
      </w:r>
      <w:r w:rsidR="007615E1">
        <w:rPr>
          <w:rFonts w:ascii="Arial" w:hAnsi="Arial" w:cs="Arial"/>
          <w:sz w:val="24"/>
          <w:szCs w:val="24"/>
        </w:rPr>
        <w:t xml:space="preserve">1. </w:t>
      </w:r>
      <w:r w:rsidRPr="00C32957">
        <w:rPr>
          <w:rFonts w:ascii="Arial" w:hAnsi="Arial" w:cs="Arial"/>
          <w:sz w:val="24"/>
          <w:szCs w:val="24"/>
        </w:rPr>
        <w:t>stupně základní školy.</w:t>
      </w:r>
    </w:p>
    <w:p w14:paraId="1BAEFA7A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Koncepce vzdělávání a výuky.</w:t>
      </w:r>
    </w:p>
    <w:p w14:paraId="22CBE447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Proces výuky: projektování, řízení a reflexe.</w:t>
      </w:r>
    </w:p>
    <w:p w14:paraId="030135FD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Výukové strategie, metody a organizační formy.</w:t>
      </w:r>
    </w:p>
    <w:p w14:paraId="6080D53E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Pedagogická diagnostika a hodnocení žáka ve výuce.</w:t>
      </w:r>
    </w:p>
    <w:p w14:paraId="49819D6B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Alternativní pojetí výchovy, vzdělávání a školy a výuky.</w:t>
      </w:r>
    </w:p>
    <w:p w14:paraId="0C80DFF3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Škola jako místo osobnostního, sociálního, morálního a kognitivního rozvoje žáků.</w:t>
      </w:r>
    </w:p>
    <w:p w14:paraId="471C2B18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Autorita a kázeň ve výchově a ve škole.</w:t>
      </w:r>
    </w:p>
    <w:p w14:paraId="1EAE0BF1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 xml:space="preserve">Mravní a sociální výchova. </w:t>
      </w:r>
    </w:p>
    <w:p w14:paraId="160CD653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Estetický, pracovní a tělesný aspekt rozvoje osobnosti.</w:t>
      </w:r>
    </w:p>
    <w:p w14:paraId="0586E35B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Rodina jako výchovné prostředí, výchova k rodičovství.</w:t>
      </w:r>
    </w:p>
    <w:p w14:paraId="72EDFDCA" w14:textId="77777777" w:rsidR="00CF3E7A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 xml:space="preserve">Volný čas a mimoškolní výchova dětí ve věku 6-12 let. Současná česká zážitková pedagogika. Sociální chování. Sociální poznávání. </w:t>
      </w:r>
    </w:p>
    <w:p w14:paraId="22CCCC30" w14:textId="4D9547BD" w:rsidR="00AA03C1" w:rsidRPr="00C32957" w:rsidRDefault="00AA03C1" w:rsidP="00601236">
      <w:pPr>
        <w:pStyle w:val="Odstavecseseznamem"/>
        <w:spacing w:line="276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  <w:u w:val="single"/>
        </w:rPr>
        <w:t>Aplikační úkol</w:t>
      </w:r>
      <w:r w:rsidRPr="00C32957">
        <w:rPr>
          <w:rFonts w:ascii="Arial" w:hAnsi="Arial" w:cs="Arial"/>
          <w:sz w:val="24"/>
          <w:szCs w:val="24"/>
        </w:rPr>
        <w:t xml:space="preserve">: </w:t>
      </w:r>
      <w:r w:rsidRPr="00C32957">
        <w:rPr>
          <w:rFonts w:ascii="Arial" w:hAnsi="Arial" w:cs="Arial"/>
          <w:i/>
          <w:iCs/>
          <w:sz w:val="24"/>
          <w:szCs w:val="24"/>
        </w:rPr>
        <w:t>Zkuste promyslet aktivitu na třídnickou hodinu, která by v sobě měla prvky zážitkové pedagogiky a zároveň by sloužila k sebepoznávání žáků. Popište, na jakou složku sebepoznávání se u žáků zaměřujete a jak toto sebepoznávání můžete dál využít u žáků při výuce, příp. v mimoškolní a volnočasové výchově.</w:t>
      </w:r>
      <w:r w:rsidRPr="00C32957">
        <w:rPr>
          <w:rFonts w:ascii="Arial" w:hAnsi="Arial" w:cs="Arial"/>
          <w:sz w:val="24"/>
          <w:szCs w:val="24"/>
        </w:rPr>
        <w:t xml:space="preserve"> </w:t>
      </w:r>
    </w:p>
    <w:p w14:paraId="25C214C5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J. A. Komenský a jeho odkaz pro českou školu současnosti.</w:t>
      </w:r>
    </w:p>
    <w:p w14:paraId="1E645381" w14:textId="77777777" w:rsidR="002E1815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 xml:space="preserve">Reformní a alternativní tendence ve školním vzdělávání. Jedinec a sociální prostředí. </w:t>
      </w:r>
    </w:p>
    <w:p w14:paraId="21A3A069" w14:textId="1EA44128" w:rsidR="00AA03C1" w:rsidRPr="00C32957" w:rsidRDefault="00AA03C1" w:rsidP="00601236">
      <w:pPr>
        <w:pStyle w:val="Odstavecseseznamem"/>
        <w:spacing w:line="276" w:lineRule="auto"/>
        <w:ind w:left="709"/>
        <w:contextualSpacing w:val="0"/>
        <w:jc w:val="both"/>
        <w:rPr>
          <w:rFonts w:ascii="Arial" w:hAnsi="Arial" w:cs="Arial"/>
          <w:i/>
          <w:iCs/>
          <w:sz w:val="24"/>
          <w:szCs w:val="24"/>
        </w:rPr>
      </w:pPr>
      <w:r w:rsidRPr="00C32957">
        <w:rPr>
          <w:rFonts w:ascii="Arial" w:hAnsi="Arial" w:cs="Arial"/>
          <w:sz w:val="24"/>
          <w:szCs w:val="24"/>
          <w:u w:val="single"/>
        </w:rPr>
        <w:t>Aplikační úkol</w:t>
      </w:r>
      <w:r w:rsidRPr="00C32957">
        <w:rPr>
          <w:rFonts w:ascii="Arial" w:hAnsi="Arial" w:cs="Arial"/>
          <w:sz w:val="24"/>
          <w:szCs w:val="24"/>
        </w:rPr>
        <w:t xml:space="preserve">: </w:t>
      </w:r>
      <w:r w:rsidRPr="00C32957">
        <w:rPr>
          <w:rFonts w:ascii="Arial" w:hAnsi="Arial" w:cs="Arial"/>
          <w:i/>
          <w:iCs/>
          <w:sz w:val="24"/>
          <w:szCs w:val="24"/>
        </w:rPr>
        <w:t xml:space="preserve">Vyberte si konkrétní prvek z jedné reformní/alternativní školy a zkuste popsat, jak tento prvek integrujete do výuky a proč. V čem Vám tento prvek může pomoci v rozvoji žáků a jaký dopad to může mít na sociální klima třídy? </w:t>
      </w:r>
    </w:p>
    <w:p w14:paraId="1D4DA3A1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Transformace českého školství a primárního vzdělávání po roce 1989.</w:t>
      </w:r>
    </w:p>
    <w:p w14:paraId="468B15E7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Demokratické a humanistické tradice evropské a české pedagogiky 19. a 20. století a jejich odraz v současném školství.</w:t>
      </w:r>
    </w:p>
    <w:p w14:paraId="60D42485" w14:textId="080079C1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lastRenderedPageBreak/>
        <w:t xml:space="preserve">Speciálně pedagogické aspekty práce učitele </w:t>
      </w:r>
      <w:r w:rsidR="007615E1">
        <w:rPr>
          <w:rFonts w:ascii="Arial" w:hAnsi="Arial" w:cs="Arial"/>
          <w:sz w:val="24"/>
          <w:szCs w:val="24"/>
        </w:rPr>
        <w:t xml:space="preserve">1. </w:t>
      </w:r>
      <w:r w:rsidRPr="00C32957">
        <w:rPr>
          <w:rFonts w:ascii="Arial" w:hAnsi="Arial" w:cs="Arial"/>
          <w:sz w:val="24"/>
          <w:szCs w:val="24"/>
        </w:rPr>
        <w:t>stupně základní školy.</w:t>
      </w:r>
    </w:p>
    <w:p w14:paraId="4589E7D8" w14:textId="77777777" w:rsidR="00AA03C1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>Specifické poruchy učení a chování a jejich diagnostika.</w:t>
      </w:r>
    </w:p>
    <w:p w14:paraId="27405893" w14:textId="77777777" w:rsidR="002E1815" w:rsidRPr="00C32957" w:rsidRDefault="00AA03C1" w:rsidP="00601236">
      <w:pPr>
        <w:pStyle w:val="Odstavecseseznamem"/>
        <w:numPr>
          <w:ilvl w:val="0"/>
          <w:numId w:val="9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32957">
        <w:rPr>
          <w:rFonts w:ascii="Arial" w:hAnsi="Arial" w:cs="Arial"/>
          <w:sz w:val="24"/>
          <w:szCs w:val="24"/>
        </w:rPr>
        <w:t xml:space="preserve">Školní management – řízení a vedení školy. Spolupráce a týmová práce ve škole. Role ředitele a zástupce ředitele ve škole. Evaluace a autoevaluace školy. </w:t>
      </w:r>
    </w:p>
    <w:p w14:paraId="56902807" w14:textId="43C63DDE" w:rsidR="00AA03C1" w:rsidRPr="00C32957" w:rsidRDefault="00AA03C1" w:rsidP="00601236">
      <w:pPr>
        <w:pStyle w:val="Odstavecseseznamem"/>
        <w:spacing w:line="276" w:lineRule="auto"/>
        <w:ind w:left="709"/>
        <w:contextualSpacing w:val="0"/>
        <w:jc w:val="both"/>
        <w:rPr>
          <w:rFonts w:ascii="Arial" w:hAnsi="Arial" w:cs="Arial"/>
          <w:i/>
          <w:iCs/>
          <w:sz w:val="24"/>
          <w:szCs w:val="24"/>
        </w:rPr>
      </w:pPr>
      <w:r w:rsidRPr="00C32957">
        <w:rPr>
          <w:rFonts w:ascii="Arial" w:hAnsi="Arial" w:cs="Arial"/>
          <w:sz w:val="24"/>
          <w:szCs w:val="24"/>
          <w:u w:val="single"/>
        </w:rPr>
        <w:t>Aplikační úkol</w:t>
      </w:r>
      <w:r w:rsidRPr="00C32957">
        <w:rPr>
          <w:rFonts w:ascii="Arial" w:hAnsi="Arial" w:cs="Arial"/>
          <w:sz w:val="24"/>
          <w:szCs w:val="24"/>
        </w:rPr>
        <w:t xml:space="preserve">: </w:t>
      </w:r>
      <w:r w:rsidRPr="00C32957">
        <w:rPr>
          <w:rFonts w:ascii="Arial" w:hAnsi="Arial" w:cs="Arial"/>
          <w:i/>
          <w:iCs/>
          <w:sz w:val="24"/>
          <w:szCs w:val="24"/>
        </w:rPr>
        <w:t xml:space="preserve">Představte si, že máte za sebou už 4 roky praxe a do školy k Vám nastoupí začínající učitel/ka, která bude učit v paralelní třídě jako Vy. Vedení školy Vám přiřadí funkci uvádějícího učitele. Jaké kroky podniknete, abyste se začínajícím kolegou/kolegyní navázala spolupráci? Co konkrétně mu budete komunikovat? </w:t>
      </w:r>
    </w:p>
    <w:p w14:paraId="652AEB70" w14:textId="77777777" w:rsidR="00AA03C1" w:rsidRPr="004D5F41" w:rsidRDefault="00AA03C1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A0D94E" w14:textId="723B3B5C" w:rsidR="00A51944" w:rsidRPr="002527C6" w:rsidRDefault="00AA03C1" w:rsidP="00CE2E0A">
      <w:pPr>
        <w:pStyle w:val="Nadpis2"/>
        <w:spacing w:before="120" w:after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Doporučená literatura</w:t>
      </w:r>
      <w:bookmarkEnd w:id="0"/>
    </w:p>
    <w:p w14:paraId="6EBD4E9D" w14:textId="77777777" w:rsidR="00A51944" w:rsidRPr="00D51B90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Bednářová, J., &amp; Šmardová, V. (2014).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Školní zralost: co by mělo umět dítě před vstupem do školy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. Edika.</w:t>
      </w:r>
    </w:p>
    <w:p w14:paraId="48921672" w14:textId="1F74E26A" w:rsidR="00A51944" w:rsidRPr="002527C6" w:rsidRDefault="00A51944" w:rsidP="002A5691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Bertrand, Y. (1998).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Soudobé teorie vzdělávání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23C97AA7" w14:textId="1085DE60" w:rsidR="00A51944" w:rsidRPr="002527C6" w:rsidRDefault="00A51944" w:rsidP="00CE2E0A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Čáp, J., &amp; Mareš, J. (2007).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Psychologie pro učitele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03731570" w14:textId="77777777" w:rsidR="00A51944" w:rsidRPr="002527C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Fontana, D. (2014).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Psychologie ve školní praxi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205F398B" w14:textId="77777777" w:rsidR="00A51944" w:rsidRPr="002527C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Helus, Z. (2004).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 xml:space="preserve">Dítě v osobnostním pojetí: obrat k dítěti jako výzva a úkol pro učitele a rodiče. 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Portál.</w:t>
      </w:r>
    </w:p>
    <w:p w14:paraId="002F4D89" w14:textId="4E4D42E0" w:rsidR="00A51944" w:rsidRPr="002527C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Helus, Z. (2015).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Sociální psychologie pro pedagog</w:t>
      </w:r>
      <w:r w:rsidRPr="002A5691">
        <w:rPr>
          <w:rFonts w:ascii="Arial" w:hAnsi="Arial" w:cs="Arial"/>
          <w:i/>
          <w:color w:val="000000" w:themeColor="text1"/>
          <w:sz w:val="24"/>
          <w:szCs w:val="24"/>
        </w:rPr>
        <w:t>y.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 Grada.</w:t>
      </w:r>
    </w:p>
    <w:p w14:paraId="5EC9BD28" w14:textId="77777777" w:rsidR="003E1121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Janík, T. (2021).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Vše pro výchovu.</w:t>
      </w:r>
      <w:r w:rsidR="003E1121">
        <w:rPr>
          <w:rFonts w:ascii="Arial" w:hAnsi="Arial" w:cs="Arial"/>
          <w:color w:val="000000" w:themeColor="text1"/>
          <w:sz w:val="24"/>
          <w:szCs w:val="24"/>
        </w:rPr>
        <w:t xml:space="preserve"> Masarykova univerzita.</w:t>
      </w:r>
    </w:p>
    <w:p w14:paraId="31BE318D" w14:textId="14460F68" w:rsidR="00A51944" w:rsidRPr="002527C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Janíková, M. et al. (2009).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Základy školní pedagogiky.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 Paido.</w:t>
      </w:r>
    </w:p>
    <w:p w14:paraId="687FAB37" w14:textId="77777777" w:rsidR="00A51944" w:rsidRPr="002527C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>Jedlička, R., Koťa, J., &amp; Slavík, J. (2018). </w:t>
      </w:r>
      <w:r w:rsidRPr="002527C6">
        <w:rPr>
          <w:rFonts w:ascii="Arial" w:hAnsi="Arial" w:cs="Arial"/>
          <w:i/>
          <w:iCs/>
          <w:color w:val="000000" w:themeColor="text1"/>
          <w:sz w:val="24"/>
          <w:szCs w:val="24"/>
        </w:rPr>
        <w:t>Pedagogická psychologie pro učitele: psychologie ve výchově a vzdělávání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. Grada.</w:t>
      </w:r>
    </w:p>
    <w:p w14:paraId="04D83FAA" w14:textId="77777777" w:rsidR="00A51944" w:rsidRPr="002527C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Kaplánek, M. et al. (2012).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Čas volnosti, čas výchovy: pedagogické úvahy o volném čase.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 Portál.</w:t>
      </w:r>
    </w:p>
    <w:p w14:paraId="193370DC" w14:textId="2C291069" w:rsidR="00A51944" w:rsidRPr="002527C6" w:rsidRDefault="00A51944" w:rsidP="00CE2E0A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Kasper, T., &amp; Kasperová, D. (2008).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Dějiny pedagogiky.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 Grada.</w:t>
      </w:r>
    </w:p>
    <w:p w14:paraId="657D55B3" w14:textId="77777777" w:rsidR="00A51944" w:rsidRPr="002527C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Kolář, Z., &amp; Vališová, A. (2009).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Analýza vyučování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. Grada.</w:t>
      </w:r>
    </w:p>
    <w:p w14:paraId="6371E52E" w14:textId="77777777" w:rsidR="00A51944" w:rsidRPr="002527C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Kratochvílová, J. et al. (2011).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 xml:space="preserve">Pedagogická diagnostika a pedagogické diagnostikování. 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Masarykova univerzita. </w:t>
      </w:r>
    </w:p>
    <w:p w14:paraId="6BE116EF" w14:textId="34A21040" w:rsidR="00A51944" w:rsidRPr="00CE2E0A" w:rsidRDefault="00A51944" w:rsidP="00CE2E0A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E0A">
        <w:rPr>
          <w:rFonts w:ascii="Arial" w:hAnsi="Arial" w:cs="Arial"/>
          <w:color w:val="000000" w:themeColor="text1"/>
          <w:sz w:val="24"/>
          <w:szCs w:val="24"/>
        </w:rPr>
        <w:t xml:space="preserve">Langmeier, J., &amp; Krejčířová, D. (2006). </w:t>
      </w:r>
      <w:r w:rsidRPr="00CE2E0A">
        <w:rPr>
          <w:rFonts w:ascii="Arial" w:hAnsi="Arial" w:cs="Arial"/>
          <w:i/>
          <w:color w:val="000000" w:themeColor="text1"/>
          <w:sz w:val="24"/>
          <w:szCs w:val="24"/>
        </w:rPr>
        <w:t>Vývojová psychologie</w:t>
      </w:r>
      <w:r w:rsidRPr="00CE2E0A">
        <w:rPr>
          <w:rFonts w:ascii="Arial" w:hAnsi="Arial" w:cs="Arial"/>
          <w:color w:val="000000" w:themeColor="text1"/>
          <w:sz w:val="24"/>
          <w:szCs w:val="24"/>
        </w:rPr>
        <w:t xml:space="preserve"> (2nd. edition). Grada.</w:t>
      </w:r>
    </w:p>
    <w:p w14:paraId="3539D15A" w14:textId="77777777" w:rsidR="00A51944" w:rsidRPr="00CE2E0A" w:rsidRDefault="00A51944" w:rsidP="00CE2E0A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E0A">
        <w:rPr>
          <w:rFonts w:ascii="Arial" w:hAnsi="Arial" w:cs="Arial"/>
          <w:color w:val="000000" w:themeColor="text1"/>
          <w:sz w:val="24"/>
          <w:szCs w:val="24"/>
        </w:rPr>
        <w:t xml:space="preserve">Lukašová, H. (2015). </w:t>
      </w:r>
      <w:r w:rsidRPr="00CE2E0A">
        <w:rPr>
          <w:rFonts w:ascii="Arial" w:hAnsi="Arial" w:cs="Arial"/>
          <w:i/>
          <w:color w:val="000000" w:themeColor="text1"/>
          <w:sz w:val="24"/>
          <w:szCs w:val="24"/>
        </w:rPr>
        <w:t>Učitelské sebepojetí a jeho zkoumání</w:t>
      </w:r>
      <w:r w:rsidRPr="00CE2E0A">
        <w:rPr>
          <w:rFonts w:ascii="Arial" w:hAnsi="Arial" w:cs="Arial"/>
          <w:color w:val="000000" w:themeColor="text1"/>
          <w:sz w:val="24"/>
          <w:szCs w:val="24"/>
        </w:rPr>
        <w:t>. Univerzita Tomáše Bati ve Zlíně.</w:t>
      </w:r>
    </w:p>
    <w:p w14:paraId="43D327DB" w14:textId="77777777" w:rsidR="00CE2E0A" w:rsidRDefault="00CE2E0A" w:rsidP="00CE2E0A">
      <w:pPr>
        <w:pStyle w:val="Normlnweb"/>
        <w:spacing w:before="0" w:beforeAutospacing="0" w:after="0" w:afterAutospacing="0" w:line="276" w:lineRule="auto"/>
        <w:rPr>
          <w:rFonts w:ascii="Arial" w:hAnsi="Arial" w:cs="Arial"/>
          <w:i/>
          <w:color w:val="000000"/>
        </w:rPr>
      </w:pPr>
      <w:r w:rsidRPr="00CE2E0A">
        <w:rPr>
          <w:rFonts w:ascii="Arial" w:hAnsi="Arial" w:cs="Arial"/>
          <w:color w:val="000000"/>
        </w:rPr>
        <w:t xml:space="preserve">Lechta, V. et al. (2010). </w:t>
      </w:r>
      <w:r w:rsidRPr="00CE2E0A">
        <w:rPr>
          <w:rFonts w:ascii="Arial" w:hAnsi="Arial" w:cs="Arial"/>
          <w:i/>
          <w:color w:val="000000"/>
        </w:rPr>
        <w:t>Základy inkluzivní pedagogiky: dítě s postižením, narušením</w:t>
      </w:r>
    </w:p>
    <w:p w14:paraId="554CB44D" w14:textId="392B0E5F" w:rsidR="00CE2E0A" w:rsidRPr="00CE2E0A" w:rsidRDefault="00CE2E0A" w:rsidP="00CE2E0A">
      <w:pPr>
        <w:pStyle w:val="Normlnweb"/>
        <w:spacing w:before="0" w:beforeAutospacing="0" w:after="0" w:afterAutospacing="0" w:line="276" w:lineRule="auto"/>
        <w:ind w:firstLine="708"/>
        <w:rPr>
          <w:rFonts w:ascii="Arial" w:hAnsi="Arial" w:cs="Arial"/>
          <w:color w:val="000000"/>
        </w:rPr>
      </w:pPr>
      <w:r w:rsidRPr="00CE2E0A">
        <w:rPr>
          <w:rFonts w:ascii="Arial" w:hAnsi="Arial" w:cs="Arial"/>
          <w:i/>
          <w:color w:val="000000"/>
        </w:rPr>
        <w:t xml:space="preserve"> a ohrožením ve škole.</w:t>
      </w:r>
      <w:r>
        <w:rPr>
          <w:rFonts w:ascii="Arial" w:hAnsi="Arial" w:cs="Arial"/>
          <w:color w:val="000000"/>
        </w:rPr>
        <w:t xml:space="preserve"> </w:t>
      </w:r>
      <w:r w:rsidRPr="00CE2E0A">
        <w:rPr>
          <w:rFonts w:ascii="Arial" w:hAnsi="Arial" w:cs="Arial"/>
          <w:color w:val="000000"/>
        </w:rPr>
        <w:t>Portál.</w:t>
      </w:r>
    </w:p>
    <w:p w14:paraId="439B48CE" w14:textId="0AA89BC8" w:rsidR="00A51944" w:rsidRPr="00CE2E0A" w:rsidRDefault="00A51944" w:rsidP="00CE2E0A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E0A">
        <w:rPr>
          <w:rFonts w:ascii="Arial" w:hAnsi="Arial" w:cs="Arial"/>
          <w:color w:val="000000" w:themeColor="text1"/>
          <w:sz w:val="24"/>
          <w:szCs w:val="24"/>
        </w:rPr>
        <w:t xml:space="preserve">Maňák, J. (2024). </w:t>
      </w:r>
      <w:r w:rsidRPr="00CE2E0A">
        <w:rPr>
          <w:rFonts w:ascii="Arial" w:hAnsi="Arial" w:cs="Arial"/>
          <w:i/>
          <w:color w:val="000000" w:themeColor="text1"/>
          <w:sz w:val="24"/>
          <w:szCs w:val="24"/>
        </w:rPr>
        <w:t>Nárys didaktiky.</w:t>
      </w:r>
      <w:r w:rsidRPr="00CE2E0A">
        <w:rPr>
          <w:rFonts w:ascii="Arial" w:hAnsi="Arial" w:cs="Arial"/>
          <w:color w:val="000000" w:themeColor="text1"/>
          <w:sz w:val="24"/>
          <w:szCs w:val="24"/>
        </w:rPr>
        <w:t xml:space="preserve"> Masarykova univerzita. </w:t>
      </w:r>
    </w:p>
    <w:p w14:paraId="3744D942" w14:textId="77777777" w:rsidR="00A51944" w:rsidRPr="00CE2E0A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E0A">
        <w:rPr>
          <w:rFonts w:ascii="Arial" w:hAnsi="Arial" w:cs="Arial"/>
          <w:color w:val="000000" w:themeColor="text1"/>
          <w:sz w:val="24"/>
          <w:szCs w:val="24"/>
        </w:rPr>
        <w:t xml:space="preserve">Maňák, J., Janík, T., &amp; Švec, V. (2008). </w:t>
      </w:r>
      <w:r w:rsidRPr="00CE2E0A">
        <w:rPr>
          <w:rFonts w:ascii="Arial" w:hAnsi="Arial" w:cs="Arial"/>
          <w:i/>
          <w:color w:val="000000" w:themeColor="text1"/>
          <w:sz w:val="24"/>
          <w:szCs w:val="24"/>
        </w:rPr>
        <w:t>Kurikulum v současné škole.</w:t>
      </w:r>
      <w:r w:rsidRPr="00CE2E0A">
        <w:rPr>
          <w:rFonts w:ascii="Arial" w:hAnsi="Arial" w:cs="Arial"/>
          <w:color w:val="000000" w:themeColor="text1"/>
          <w:sz w:val="24"/>
          <w:szCs w:val="24"/>
        </w:rPr>
        <w:t xml:space="preserve"> Paido.</w:t>
      </w:r>
    </w:p>
    <w:p w14:paraId="733AA3BD" w14:textId="0BABE684" w:rsidR="00A51944" w:rsidRPr="007B0196" w:rsidRDefault="00A51944" w:rsidP="00CE2E0A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0196">
        <w:rPr>
          <w:rFonts w:ascii="Arial" w:hAnsi="Arial" w:cs="Arial"/>
          <w:color w:val="000000" w:themeColor="text1"/>
          <w:sz w:val="24"/>
          <w:szCs w:val="24"/>
        </w:rPr>
        <w:t xml:space="preserve">Mareš, J. (2013). </w:t>
      </w:r>
      <w:r w:rsidRPr="007B0196">
        <w:rPr>
          <w:rFonts w:ascii="Arial" w:hAnsi="Arial" w:cs="Arial"/>
          <w:i/>
          <w:color w:val="000000" w:themeColor="text1"/>
          <w:sz w:val="24"/>
          <w:szCs w:val="24"/>
        </w:rPr>
        <w:t>Pedagogická psychologie.</w:t>
      </w:r>
      <w:r w:rsidRPr="007B0196">
        <w:rPr>
          <w:rFonts w:ascii="Arial" w:hAnsi="Arial" w:cs="Arial"/>
          <w:color w:val="000000" w:themeColor="text1"/>
          <w:sz w:val="24"/>
          <w:szCs w:val="24"/>
        </w:rPr>
        <w:t xml:space="preserve"> Portál.</w:t>
      </w:r>
    </w:p>
    <w:p w14:paraId="4FB964DC" w14:textId="10AB1FAA" w:rsidR="007B0196" w:rsidRPr="007B0196" w:rsidRDefault="007B0196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0196">
        <w:rPr>
          <w:rFonts w:ascii="Arial" w:hAnsi="Arial" w:cs="Arial"/>
          <w:color w:val="000000"/>
          <w:sz w:val="24"/>
          <w:szCs w:val="24"/>
          <w:shd w:val="clear" w:color="auto" w:fill="FFFFFF"/>
        </w:rPr>
        <w:t>Nolen-Hoeksema, S. (2012). </w:t>
      </w:r>
      <w:r w:rsidRPr="007B0196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Psychologie Atkinsonové a Hilgarda. </w:t>
      </w:r>
      <w:r w:rsidRPr="007B0196">
        <w:rPr>
          <w:rFonts w:ascii="Arial" w:hAnsi="Arial" w:cs="Arial"/>
          <w:color w:val="000000"/>
          <w:sz w:val="24"/>
          <w:szCs w:val="24"/>
          <w:shd w:val="clear" w:color="auto" w:fill="FFFFFF"/>
        </w:rPr>
        <w:t>Portál.</w:t>
      </w:r>
    </w:p>
    <w:p w14:paraId="77C702C1" w14:textId="10B01F9C" w:rsidR="00A51944" w:rsidRPr="007B019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7B0196">
        <w:rPr>
          <w:rFonts w:ascii="Arial" w:hAnsi="Arial" w:cs="Arial"/>
          <w:color w:val="000000" w:themeColor="text1"/>
          <w:sz w:val="24"/>
          <w:szCs w:val="24"/>
        </w:rPr>
        <w:t>Pasch, M. (2005).</w:t>
      </w:r>
      <w:r w:rsidRPr="007B0196">
        <w:rPr>
          <w:rFonts w:ascii="Arial" w:hAnsi="Arial" w:cs="Arial"/>
          <w:i/>
          <w:color w:val="000000" w:themeColor="text1"/>
          <w:sz w:val="24"/>
          <w:szCs w:val="24"/>
        </w:rPr>
        <w:t xml:space="preserve"> Od vzdělávacího programu k vyučovací hodině: jak pracovat s kurikulem. </w:t>
      </w:r>
      <w:r w:rsidRPr="007B0196">
        <w:rPr>
          <w:rFonts w:ascii="Arial" w:hAnsi="Arial" w:cs="Arial"/>
          <w:color w:val="000000" w:themeColor="text1"/>
          <w:sz w:val="24"/>
          <w:szCs w:val="24"/>
        </w:rPr>
        <w:t>Portál.</w:t>
      </w:r>
    </w:p>
    <w:p w14:paraId="28C1B0BB" w14:textId="77777777" w:rsidR="00A51944" w:rsidRPr="007B019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0196">
        <w:rPr>
          <w:rFonts w:ascii="Arial" w:hAnsi="Arial" w:cs="Arial"/>
          <w:color w:val="000000" w:themeColor="text1"/>
          <w:sz w:val="24"/>
          <w:szCs w:val="24"/>
        </w:rPr>
        <w:t xml:space="preserve">Pelikán, J. (2007). </w:t>
      </w:r>
      <w:r w:rsidRPr="007B0196">
        <w:rPr>
          <w:rFonts w:ascii="Arial" w:hAnsi="Arial" w:cs="Arial"/>
          <w:i/>
          <w:color w:val="000000" w:themeColor="text1"/>
          <w:sz w:val="24"/>
          <w:szCs w:val="24"/>
        </w:rPr>
        <w:t>Hledání těžiště výchovy</w:t>
      </w:r>
      <w:r w:rsidRPr="007B0196">
        <w:rPr>
          <w:rFonts w:ascii="Arial" w:hAnsi="Arial" w:cs="Arial"/>
          <w:color w:val="000000" w:themeColor="text1"/>
          <w:sz w:val="24"/>
          <w:szCs w:val="24"/>
        </w:rPr>
        <w:t>. Karolinum.</w:t>
      </w:r>
    </w:p>
    <w:p w14:paraId="29A5D146" w14:textId="77777777" w:rsidR="00A51944" w:rsidRPr="007B019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019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Piaget, J., &amp; Inhelder, B. (2014). </w:t>
      </w:r>
      <w:r w:rsidRPr="007B0196">
        <w:rPr>
          <w:rFonts w:ascii="Arial" w:hAnsi="Arial" w:cs="Arial"/>
          <w:i/>
          <w:color w:val="000000" w:themeColor="text1"/>
          <w:sz w:val="24"/>
          <w:szCs w:val="24"/>
        </w:rPr>
        <w:t>Psychologie dítěte</w:t>
      </w:r>
      <w:r w:rsidRPr="007B0196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7AE53E85" w14:textId="12400DC2" w:rsidR="00A51944" w:rsidRPr="007B0196" w:rsidRDefault="00A51944" w:rsidP="00CE2E0A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0196">
        <w:rPr>
          <w:rFonts w:ascii="Arial" w:hAnsi="Arial" w:cs="Arial"/>
          <w:color w:val="000000" w:themeColor="text1"/>
          <w:sz w:val="24"/>
          <w:szCs w:val="24"/>
        </w:rPr>
        <w:t xml:space="preserve">Píšová, M. (Ed.). (2007). </w:t>
      </w:r>
      <w:r w:rsidRPr="007B0196">
        <w:rPr>
          <w:rFonts w:ascii="Arial" w:hAnsi="Arial" w:cs="Arial"/>
          <w:i/>
          <w:color w:val="000000" w:themeColor="text1"/>
          <w:sz w:val="24"/>
          <w:szCs w:val="24"/>
        </w:rPr>
        <w:t>Portfolio v profesní přípravě učitele</w:t>
      </w:r>
      <w:r w:rsidRPr="007B0196">
        <w:rPr>
          <w:rFonts w:ascii="Arial" w:hAnsi="Arial" w:cs="Arial"/>
          <w:color w:val="000000" w:themeColor="text1"/>
          <w:sz w:val="24"/>
          <w:szCs w:val="24"/>
        </w:rPr>
        <w:t>. Univerzita Pardubice.</w:t>
      </w:r>
    </w:p>
    <w:p w14:paraId="2E429218" w14:textId="15D7CA2A" w:rsidR="007B0196" w:rsidRPr="007B0196" w:rsidRDefault="007B0196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0196">
        <w:rPr>
          <w:rFonts w:ascii="Arial" w:hAnsi="Arial" w:cs="Arial"/>
          <w:color w:val="000000"/>
          <w:sz w:val="24"/>
          <w:szCs w:val="24"/>
          <w:shd w:val="clear" w:color="auto" w:fill="FFFFFF"/>
        </w:rPr>
        <w:t>Plháková, A. (2023). </w:t>
      </w:r>
      <w:r w:rsidRPr="007B0196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Učebnice obecné psychologie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7B0196">
        <w:rPr>
          <w:rFonts w:ascii="Arial" w:hAnsi="Arial" w:cs="Arial"/>
          <w:color w:val="000000"/>
          <w:sz w:val="24"/>
          <w:szCs w:val="24"/>
          <w:shd w:val="clear" w:color="auto" w:fill="FFFFFF"/>
        </w:rPr>
        <w:t>Academia.</w:t>
      </w:r>
    </w:p>
    <w:p w14:paraId="479C6CBA" w14:textId="0FEA6572" w:rsidR="00A51944" w:rsidRPr="007B019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0196">
        <w:rPr>
          <w:rFonts w:ascii="Arial" w:hAnsi="Arial" w:cs="Arial"/>
          <w:color w:val="000000" w:themeColor="text1"/>
          <w:sz w:val="24"/>
          <w:szCs w:val="24"/>
        </w:rPr>
        <w:t xml:space="preserve">Průcha, J. (2002). </w:t>
      </w:r>
      <w:r w:rsidRPr="007B0196">
        <w:rPr>
          <w:rFonts w:ascii="Arial" w:hAnsi="Arial" w:cs="Arial"/>
          <w:i/>
          <w:color w:val="000000" w:themeColor="text1"/>
          <w:sz w:val="24"/>
          <w:szCs w:val="24"/>
        </w:rPr>
        <w:t>Učitel – současné poznatky o profesi.</w:t>
      </w:r>
      <w:r w:rsidRPr="007B0196">
        <w:rPr>
          <w:rFonts w:ascii="Arial" w:hAnsi="Arial" w:cs="Arial"/>
          <w:color w:val="000000" w:themeColor="text1"/>
          <w:sz w:val="24"/>
          <w:szCs w:val="24"/>
        </w:rPr>
        <w:t xml:space="preserve"> Portál.</w:t>
      </w:r>
    </w:p>
    <w:p w14:paraId="0793B532" w14:textId="77777777" w:rsidR="00CE2E0A" w:rsidRPr="007B0196" w:rsidRDefault="00A51944" w:rsidP="00A51944">
      <w:pPr>
        <w:tabs>
          <w:tab w:val="left" w:pos="6252"/>
        </w:tabs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B0196">
        <w:rPr>
          <w:rFonts w:ascii="Arial" w:hAnsi="Arial" w:cs="Arial"/>
          <w:color w:val="000000" w:themeColor="text1"/>
          <w:sz w:val="24"/>
          <w:szCs w:val="24"/>
        </w:rPr>
        <w:t xml:space="preserve">Průcha, J. (2017) </w:t>
      </w:r>
      <w:r w:rsidRPr="007B0196">
        <w:rPr>
          <w:rFonts w:ascii="Arial" w:hAnsi="Arial" w:cs="Arial"/>
          <w:i/>
          <w:color w:val="000000" w:themeColor="text1"/>
          <w:sz w:val="24"/>
          <w:szCs w:val="24"/>
        </w:rPr>
        <w:t>Moderní pedagogika</w:t>
      </w:r>
      <w:r w:rsidR="00CE2E0A" w:rsidRPr="007B0196">
        <w:rPr>
          <w:rFonts w:ascii="Arial" w:hAnsi="Arial" w:cs="Arial"/>
          <w:color w:val="000000" w:themeColor="text1"/>
          <w:sz w:val="24"/>
          <w:szCs w:val="24"/>
        </w:rPr>
        <w:t>. Portál.</w:t>
      </w:r>
      <w:r w:rsidR="00CE2E0A" w:rsidRPr="007B019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703F183" w14:textId="1666FA0E" w:rsidR="00A51944" w:rsidRPr="002527C6" w:rsidRDefault="00A51944" w:rsidP="00A51944">
      <w:pPr>
        <w:tabs>
          <w:tab w:val="left" w:pos="6252"/>
        </w:tabs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Průcha. J. et al. (2009).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 xml:space="preserve">Pedagogická encyklopedie. 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Portál.</w:t>
      </w:r>
    </w:p>
    <w:p w14:paraId="2705C41C" w14:textId="0074FBB7" w:rsidR="00A51944" w:rsidRPr="002527C6" w:rsidRDefault="00A51944" w:rsidP="00CE2E0A">
      <w:pPr>
        <w:tabs>
          <w:tab w:val="left" w:pos="6252"/>
        </w:tabs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Průcha, J., Walterová, E., &amp; Mareš, J. (2013).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Pedagogický slovník.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 Portál.</w:t>
      </w:r>
    </w:p>
    <w:p w14:paraId="2341293C" w14:textId="77777777" w:rsidR="00A51944" w:rsidRPr="002527C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Skalková, J. (2008).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Obecná didaktika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. Grada.</w:t>
      </w:r>
    </w:p>
    <w:p w14:paraId="0DF14779" w14:textId="77777777" w:rsidR="00A51944" w:rsidRPr="002527C6" w:rsidRDefault="00A51944" w:rsidP="00A51944">
      <w:pPr>
        <w:spacing w:after="0" w:line="276" w:lineRule="auto"/>
        <w:ind w:left="709" w:hanging="709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Spilková, V. et al. (2005).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Proměny primárního vzdělávání v ČR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3760F84D" w14:textId="4FF49ECE" w:rsidR="00A51944" w:rsidRPr="002527C6" w:rsidRDefault="00A51944" w:rsidP="00CE2E0A">
      <w:pPr>
        <w:spacing w:after="0" w:line="276" w:lineRule="auto"/>
        <w:mirrorIndents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Štoček, M. (2024).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>Právní minimum učitele základní školy.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 Atre.</w:t>
      </w:r>
    </w:p>
    <w:p w14:paraId="29346BEC" w14:textId="77777777" w:rsidR="00A51944" w:rsidRPr="002527C6" w:rsidRDefault="00A51944" w:rsidP="00A51944">
      <w:pPr>
        <w:spacing w:after="0" w:line="276" w:lineRule="auto"/>
        <w:ind w:left="709" w:hanging="709"/>
        <w:contextualSpacing/>
        <w:mirrorIndents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2527C6">
        <w:rPr>
          <w:rFonts w:ascii="Arial" w:hAnsi="Arial" w:cs="Arial"/>
          <w:color w:val="000000" w:themeColor="text1"/>
          <w:sz w:val="24"/>
          <w:szCs w:val="24"/>
        </w:rPr>
        <w:t xml:space="preserve">Vágnerová, M., &amp; Lisá, L. (2021). 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 xml:space="preserve">Vývojová psychologie: dětství a dospívání 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(Třetí, přepracované a doplněné vydání).</w:t>
      </w:r>
      <w:r w:rsidRPr="002527C6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2527C6">
        <w:rPr>
          <w:rFonts w:ascii="Arial" w:hAnsi="Arial" w:cs="Arial"/>
          <w:color w:val="000000" w:themeColor="text1"/>
          <w:sz w:val="24"/>
          <w:szCs w:val="24"/>
        </w:rPr>
        <w:t>Karolinum.</w:t>
      </w:r>
    </w:p>
    <w:p w14:paraId="7285C5E3" w14:textId="77777777" w:rsidR="00AA03C1" w:rsidRPr="004D5F41" w:rsidRDefault="00AA03C1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C6D365" w14:textId="77777777" w:rsidR="00C32957" w:rsidRPr="004D5F41" w:rsidRDefault="00C32957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1A789F" w14:textId="77777777" w:rsidR="00C32957" w:rsidRPr="004D5F41" w:rsidRDefault="00C32957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90F8A2" w14:textId="77777777" w:rsidR="00C32957" w:rsidRPr="004D5F41" w:rsidRDefault="00C32957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F08247" w14:textId="77777777" w:rsidR="00C32957" w:rsidRPr="004D5F41" w:rsidRDefault="00C32957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80C02F" w14:textId="77777777" w:rsidR="00C32957" w:rsidRPr="004D5F41" w:rsidRDefault="00C32957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4FC244" w14:textId="77777777" w:rsidR="00C32957" w:rsidRPr="004D5F41" w:rsidRDefault="00C32957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2CAFD7" w14:textId="77777777" w:rsidR="00C32957" w:rsidRPr="004D5F41" w:rsidRDefault="00C32957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057A8C" w14:textId="77777777" w:rsidR="006F5885" w:rsidRDefault="006F5885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3A1D87" w14:textId="77777777" w:rsidR="00C92CA4" w:rsidRDefault="00C92C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221AF7F" w14:textId="504E3AFF" w:rsidR="00F770FA" w:rsidRPr="00CF3E7A" w:rsidRDefault="00F770FA" w:rsidP="00F770FA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lastRenderedPageBreak/>
        <w:t>OKRUHY KE SZZ Z</w:t>
      </w:r>
      <w:r>
        <w:rPr>
          <w:rFonts w:ascii="Arial" w:hAnsi="Arial" w:cs="Arial"/>
          <w:b/>
          <w:bCs/>
          <w:color w:val="000000"/>
          <w:sz w:val="28"/>
          <w:szCs w:val="28"/>
        </w:rPr>
        <w:t> ČESKÉHO JAZYKA</w:t>
      </w:r>
      <w:r w:rsidR="008C63CA">
        <w:rPr>
          <w:rFonts w:ascii="Arial" w:hAnsi="Arial" w:cs="Arial"/>
          <w:b/>
          <w:bCs/>
          <w:color w:val="000000"/>
          <w:sz w:val="28"/>
          <w:szCs w:val="28"/>
        </w:rPr>
        <w:t xml:space="preserve"> A LITERATURY S DIDAKTIKOU</w:t>
      </w:r>
    </w:p>
    <w:p w14:paraId="64BC7296" w14:textId="432C8BC5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Didaktika českého jazyka – cíle vědního oboru, pojetí výuky předmětu</w:t>
      </w:r>
      <w:r w:rsidR="00C707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český jazyk na 1. stupni </w:t>
      </w:r>
      <w:r w:rsidR="002F0E20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>. Aktuální problémy a výzvy výuky českého jazyka.</w:t>
      </w:r>
    </w:p>
    <w:p w14:paraId="2C84C06E" w14:textId="77777777" w:rsidR="006F5885" w:rsidRPr="004D5F41" w:rsidRDefault="006F5885" w:rsidP="00601236">
      <w:pPr>
        <w:pStyle w:val="Odstavecseseznamem1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Jazyková výchova v primárním vzdělávání. Roviny jazykového systému a jejich zpracování v kurikulu pro základní vzdělávání. </w:t>
      </w:r>
    </w:p>
    <w:p w14:paraId="7BD710ED" w14:textId="55A81356" w:rsidR="006F5885" w:rsidRPr="004D5F41" w:rsidRDefault="006F5885" w:rsidP="00601236">
      <w:pPr>
        <w:pStyle w:val="Odstavecseseznamem1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Foneticko-fonologická rovina jazyka – rozvoj foneticko-fonologické a ortoepické kompetence ve výuce českého jazyka na 1. stupni </w:t>
      </w:r>
      <w:r w:rsidR="002F0E20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4B1538E" w14:textId="4C07CDAF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Morfologicko-syntaktická rovina jazyka – rozvoj morfologické kompetence ve výuce českého jazyka na 1. stupni </w:t>
      </w:r>
      <w:r w:rsidR="002F0E20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DF2104" w14:textId="35B690D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Didaktické strategie pro rozvoj morfologické kompetence dítěte mladšího školního věku – rozbor přípravy nebo realizace výuky v portfoliu praxe. </w:t>
      </w:r>
      <w:r w:rsidRPr="00C707D0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C707D0" w:rsidRPr="00C707D0">
        <w:rPr>
          <w:rFonts w:ascii="Arial" w:hAnsi="Arial" w:cs="Arial"/>
          <w:i/>
          <w:iCs/>
          <w:color w:val="000000" w:themeColor="text1"/>
          <w:sz w:val="24"/>
          <w:szCs w:val="24"/>
        </w:rPr>
        <w:t>N</w:t>
      </w:r>
      <w:r w:rsidRPr="00C707D0">
        <w:rPr>
          <w:rFonts w:ascii="Arial" w:hAnsi="Arial" w:cs="Arial"/>
          <w:i/>
          <w:iCs/>
          <w:color w:val="000000" w:themeColor="text1"/>
          <w:sz w:val="24"/>
          <w:szCs w:val="24"/>
        </w:rPr>
        <w:t>avrhněte a popište vhodné didaktické prostředky (cíle, metody, pomůcky) a postup ve vyučovací hodině, která bude zaměřená na vyvozování charakteristiky a funkce plnovýznamového slovního druhu. Zvolit lze podstatné jméno, přídavné jméno, sloveso nebo příslovce pro vyvozování ve 2. nebo 3. ročníku ZŠ.</w:t>
      </w:r>
    </w:p>
    <w:p w14:paraId="0802534C" w14:textId="10AEC7BA" w:rsidR="006F5885" w:rsidRPr="00C707D0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Didaktické strategie pro rozvoj syntaktické kompetence dítěte mladšího školního věku – rozbor přípravy nebo realizace výuky v portfoliu praxe. </w:t>
      </w:r>
      <w:r w:rsidRPr="00C707D0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C707D0" w:rsidRPr="00C707D0">
        <w:rPr>
          <w:rFonts w:ascii="Arial" w:hAnsi="Arial" w:cs="Arial"/>
          <w:i/>
          <w:iCs/>
          <w:color w:val="000000" w:themeColor="text1"/>
          <w:sz w:val="24"/>
          <w:szCs w:val="24"/>
        </w:rPr>
        <w:t>N</w:t>
      </w:r>
      <w:r w:rsidRPr="00C707D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avrhněte a popište vhodné didaktické prostředky (cíle, metody, pomůcky) a postup ve vyučovací hodině, která bude zaměřená na vyvozování jednoduché věty a souvětí nebo druhů a významu spojovacích prostředků v souvětí. </w:t>
      </w:r>
    </w:p>
    <w:p w14:paraId="5C4250F7" w14:textId="494DFC05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Lexikálně-sémantická rovina </w:t>
      </w:r>
      <w:r w:rsidR="008C63CA" w:rsidRPr="004D5F41">
        <w:rPr>
          <w:rFonts w:ascii="Arial" w:hAnsi="Arial" w:cs="Arial"/>
          <w:color w:val="000000" w:themeColor="text1"/>
          <w:sz w:val="24"/>
          <w:szCs w:val="24"/>
        </w:rPr>
        <w:t>jazyka – porozumění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slovotvorným procesům, rozvoj aktivní slovní zásoby žáka. Vzdělávací obsah v kurikulu pro základní vzdělávání. </w:t>
      </w:r>
    </w:p>
    <w:p w14:paraId="77290312" w14:textId="2ED59672" w:rsidR="006F5885" w:rsidRPr="00C707D0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Didaktické strategie pro rozvoj lexikální kompetence dítěte mladšího školního věku – rozbor přípravy nebo realizace vyučovací jednotky v portfoliu praxe. </w:t>
      </w:r>
      <w:r w:rsidRPr="00C707D0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C707D0" w:rsidRPr="00C707D0">
        <w:rPr>
          <w:rFonts w:ascii="Arial" w:hAnsi="Arial" w:cs="Arial"/>
          <w:i/>
          <w:iCs/>
          <w:color w:val="000000" w:themeColor="text1"/>
          <w:sz w:val="24"/>
          <w:szCs w:val="24"/>
        </w:rPr>
        <w:t>N</w:t>
      </w:r>
      <w:r w:rsidRPr="00C707D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avrhněte a popište vhodné didaktické prostředky (cíle, metody, pomůcky) a postup ve vyučovací hodině, která bude zaměřená na vyvozování vybraného významového vztahu mezi slovy ve 2. </w:t>
      </w:r>
      <w:r w:rsidRPr="002F0E2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ročníku </w:t>
      </w:r>
      <w:r w:rsidR="002F0E20" w:rsidRPr="002F0E20">
        <w:rPr>
          <w:rFonts w:ascii="Arial" w:hAnsi="Arial" w:cs="Arial"/>
          <w:i/>
          <w:color w:val="000000" w:themeColor="text1"/>
          <w:sz w:val="24"/>
          <w:szCs w:val="24"/>
        </w:rPr>
        <w:t>základní školy</w:t>
      </w:r>
      <w:r w:rsidRPr="00C707D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. </w:t>
      </w:r>
    </w:p>
    <w:p w14:paraId="7B67C697" w14:textId="1ABFBC70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Pragmatická rovina </w:t>
      </w:r>
      <w:r w:rsidR="008C63CA" w:rsidRPr="004D5F41">
        <w:rPr>
          <w:rFonts w:ascii="Arial" w:hAnsi="Arial" w:cs="Arial"/>
          <w:color w:val="000000" w:themeColor="text1"/>
          <w:sz w:val="24"/>
          <w:szCs w:val="24"/>
        </w:rPr>
        <w:t>jazyka – užití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řeči v komunikačních situacích dítětem mladšího školního věku. Vzdělávací obsah v kurikulu pro základní vzdělávání. </w:t>
      </w:r>
    </w:p>
    <w:p w14:paraId="6EC4BC83" w14:textId="311701AB" w:rsidR="00C707D0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Individualizace ve výuce českého jazyka na 1. stupni </w:t>
      </w:r>
      <w:r w:rsidR="002F0E20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="002F0E20"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– význam, možnosti diferenciace. </w:t>
      </w:r>
    </w:p>
    <w:p w14:paraId="573A9533" w14:textId="49ADD0CD" w:rsidR="006F5885" w:rsidRPr="004D5F41" w:rsidRDefault="006F5885" w:rsidP="00C707D0">
      <w:pPr>
        <w:pStyle w:val="Odstavecseseznamem1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07D0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C707D0" w:rsidRPr="00C707D0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C707D0">
        <w:rPr>
          <w:rFonts w:ascii="Arial" w:hAnsi="Arial" w:cs="Arial"/>
          <w:i/>
          <w:iCs/>
          <w:color w:val="000000" w:themeColor="text1"/>
          <w:sz w:val="24"/>
          <w:szCs w:val="24"/>
        </w:rPr>
        <w:t>opište, jak byste procvičovali vybraný jev jazykového učiva v 5. ročníku ZŠ s využitím gradovaných úloh pro žáky ve třech úrovních obtížnosti.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D7AB996" w14:textId="72843D55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Poznávání pravidel českého pravopisu žákem mladšího školního věku. Lexikální, morfologický a syntaktický pravopis. Aktuální problémy a výzvy ve výuce pravopisu na 1. stupni </w:t>
      </w:r>
      <w:r w:rsidR="002F0E20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2EBD8E" w14:textId="7777777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Výuka českého jazyka u žáků se speciálními vzdělávacími potřebami. Výuka českého jazyka u žáků cizinců.</w:t>
      </w:r>
    </w:p>
    <w:p w14:paraId="642AD969" w14:textId="7777777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Pojem gramotnost v kontextu pedagogickém, psychologickém, lingvistickém a sociokulturním. Vztah rozvoje pregramotnosti a gramotnosti. </w:t>
      </w:r>
    </w:p>
    <w:p w14:paraId="5AE36F67" w14:textId="7777777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Didaktika rozvoje počátečního čtení a psaní – přehled a analýza metod výuky čtení a psaní v primárním vzdělávání. </w:t>
      </w:r>
    </w:p>
    <w:p w14:paraId="6235AF96" w14:textId="509724EE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Literární výchova v primárním vzdělávání – cíle, metody a prostředky ve výuce na 1. stupni </w:t>
      </w:r>
      <w:r w:rsidR="002F0E20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9E0048" w14:textId="69C01A6C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Rozvoj literární gramotnosti – práce s uměleckým a informačním textem ve výuce na 1. stupni </w:t>
      </w:r>
      <w:r w:rsidR="002F0E20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7DAE7D" w14:textId="7777777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Porozumění čtenému textu. Roviny porozumění. Rozvoj strategií pro porozumění textu.</w:t>
      </w:r>
    </w:p>
    <w:p w14:paraId="589BAD34" w14:textId="7777777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Znaky literatury pro děti. Literární druhy a žánry v primárním vzdělávání.</w:t>
      </w:r>
    </w:p>
    <w:p w14:paraId="67507BC8" w14:textId="7777777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Charakteristika poezie pro děti a významní čeští a zahraniční autoři poezie pro děti. Intepretace básně v literární výchově. </w:t>
      </w:r>
    </w:p>
    <w:p w14:paraId="15A983F9" w14:textId="7777777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Vybrané žánry literatury pro děti a jejich významní čeští a zahraniční autoři – pohádka, bajka, pověst, příběhová próza s dětským hrdinou. </w:t>
      </w:r>
    </w:p>
    <w:p w14:paraId="2338928B" w14:textId="7777777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Slohové vyučování v primárním vzdělávání – rozvoj receptivních a produktivních dovedností žáků mladšího školního věku. </w:t>
      </w:r>
    </w:p>
    <w:p w14:paraId="4C5AA2FB" w14:textId="0AF474A6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Slohové vyučování v primárním vzdělávání – slohové postupy a útvary ve vyučování na 1. stupni </w:t>
      </w:r>
      <w:r w:rsidR="002F0E20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2B51C5" w14:textId="7777777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Komunikační výchova dítěte v primárním vzdělávání. Didaktické strategie rozvoje komunikačních schopností dítěte. </w:t>
      </w:r>
    </w:p>
    <w:p w14:paraId="34ECE38F" w14:textId="7777777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Klíčové kompetence a strategie učení, vzdělávací cíle v jazykové, slohové a komunikační výchově v primárním vzdělávání.</w:t>
      </w:r>
    </w:p>
    <w:p w14:paraId="7EE2BB7D" w14:textId="77777777" w:rsidR="006F5885" w:rsidRPr="004D5F41" w:rsidRDefault="006F5885" w:rsidP="00C707D0">
      <w:pPr>
        <w:pStyle w:val="Odstavecseseznamem1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Dramatická výchova v primárním vzdělávání. </w:t>
      </w:r>
    </w:p>
    <w:p w14:paraId="5B3FA2BE" w14:textId="77777777" w:rsidR="006F5885" w:rsidRPr="004D5F41" w:rsidRDefault="006F5885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06852A" w14:textId="77BABA31" w:rsidR="00C32957" w:rsidRPr="00160276" w:rsidRDefault="00160276" w:rsidP="004D5F41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60276">
        <w:rPr>
          <w:rFonts w:ascii="Arial" w:hAnsi="Arial" w:cs="Arial"/>
          <w:b/>
          <w:bCs/>
          <w:color w:val="000000" w:themeColor="text1"/>
          <w:sz w:val="24"/>
          <w:szCs w:val="24"/>
        </w:rPr>
        <w:t>Doporučená literatura</w:t>
      </w:r>
    </w:p>
    <w:p w14:paraId="642DB9D7" w14:textId="77777777" w:rsidR="00E7462C" w:rsidRPr="005C16C6" w:rsidRDefault="00E7462C" w:rsidP="005C16C6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Altmanová, J. (2011).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Čtenářská gramotnost ve výuce: metodická příručka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Národní ústav pro vzdělávání, školské poradenské zařízení a zařízení pro další vzdělávání pedagogických pracovníků.</w:t>
      </w:r>
    </w:p>
    <w:p w14:paraId="493F528F" w14:textId="77777777" w:rsidR="00E7462C" w:rsidRPr="005C16C6" w:rsidRDefault="00E7462C" w:rsidP="005C16C6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Čechová, M. (2000).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Čeština, řeč a jazyk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</w:rPr>
        <w:t>2., přepracované vydání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). ISV.</w:t>
      </w:r>
    </w:p>
    <w:p w14:paraId="1D4F1B02" w14:textId="77777777" w:rsidR="00E7462C" w:rsidRPr="005C16C6" w:rsidRDefault="00E7462C" w:rsidP="003266AF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Čeňková, J. (2006).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Vývoj literatury pro děti a mládež a jejich žánrové struktury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Portál. </w:t>
      </w:r>
    </w:p>
    <w:p w14:paraId="7ECBD425" w14:textId="77777777" w:rsidR="00E7462C" w:rsidRPr="003266AF" w:rsidRDefault="00E7462C" w:rsidP="003266AF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Černá, O. (2014).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Čtení není žádná nuda: náměty k rozvíjení čtenářské gramotnosti a radosti ze čtení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6C968706" w14:textId="77777777" w:rsidR="00E7462C" w:rsidRPr="003266AF" w:rsidRDefault="00E7462C" w:rsidP="003266AF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Černá, O., Havel, J., &amp; Grycová, M. (2012).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Začínáme číst a psát: český jazyk 1 – genetická metoda: učebnice 1 pro 1. ročník základní školy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Fraus.</w:t>
      </w:r>
    </w:p>
    <w:p w14:paraId="65C6ED7C" w14:textId="77777777" w:rsidR="00E7462C" w:rsidRPr="005C16C6" w:rsidRDefault="00E7462C" w:rsidP="005C16C6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66AF">
        <w:rPr>
          <w:rFonts w:ascii="Arial" w:hAnsi="Arial" w:cs="Arial"/>
          <w:i/>
          <w:iCs/>
          <w:color w:val="000000" w:themeColor="text1"/>
          <w:sz w:val="24"/>
          <w:szCs w:val="24"/>
        </w:rPr>
        <w:t>Didaktické studie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 (odborný časopis lingvodidaktického zaměření).</w:t>
      </w:r>
    </w:p>
    <w:p w14:paraId="1B919513" w14:textId="77777777" w:rsidR="00E7462C" w:rsidRPr="005C16C6" w:rsidRDefault="00E7462C" w:rsidP="003266AF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Doležal, L. (2012).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Průřezová témata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Národní institut dětí a mládeže Ministerstva školství, mládeže a tělovýchovy.</w:t>
      </w:r>
    </w:p>
    <w:p w14:paraId="3B10CA60" w14:textId="77777777" w:rsidR="00E7462C" w:rsidRPr="003266AF" w:rsidRDefault="00E7462C" w:rsidP="003266AF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Doležalová, J. (2014).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Čtenářská gramotnost</w:t>
      </w:r>
      <w:r>
        <w:rPr>
          <w:rFonts w:ascii="Arial" w:hAnsi="Arial" w:cs="Arial"/>
          <w:i/>
          <w:color w:val="000000" w:themeColor="text1"/>
          <w:sz w:val="24"/>
          <w:szCs w:val="24"/>
        </w:rPr>
        <w:t>: p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ráce s textovými informacemi napříč kurikulem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. Gaudeamus. </w:t>
      </w:r>
    </w:p>
    <w:p w14:paraId="0E30A1DD" w14:textId="77777777" w:rsidR="00E7462C" w:rsidRPr="005C16C6" w:rsidRDefault="00E7462C" w:rsidP="003266AF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Doležalová, J. (Ed.). (2001).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Současné pohledy na výuku elementárního čtení a psaní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Gaudeamus.</w:t>
      </w:r>
    </w:p>
    <w:p w14:paraId="7ABE5EB8" w14:textId="77777777" w:rsidR="00E7462C" w:rsidRPr="003266AF" w:rsidRDefault="00E7462C" w:rsidP="003266AF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Dorovský, I., Řeřichová, V., &amp; Alchazidu, A. (2007).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Slovník autorů literatury pro děti a mládež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Libri.</w:t>
      </w:r>
    </w:p>
    <w:p w14:paraId="7444A4F6" w14:textId="77777777" w:rsidR="00E7462C" w:rsidRPr="004E3677" w:rsidRDefault="00E7462C" w:rsidP="004E3677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Fabiánková, B., Havel, J., &amp; Novotná, M. (1999).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Výuka čtení a psaní na 1. stupni základní školy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Paido.</w:t>
      </w:r>
    </w:p>
    <w:p w14:paraId="087975C5" w14:textId="77777777" w:rsidR="00E7462C" w:rsidRPr="005C16C6" w:rsidRDefault="00E7462C" w:rsidP="004E3677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Gavora, P. (2018). Čtení dětem v rodině: výzkum důvodů, parametrů a praktik.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Pedagogická orientace, 28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(1), 25</w:t>
      </w:r>
      <w:r w:rsidRPr="004E3677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45.</w:t>
      </w:r>
    </w:p>
    <w:p w14:paraId="36A7B88B" w14:textId="77777777" w:rsidR="00E7462C" w:rsidRPr="004E3677" w:rsidRDefault="00E7462C" w:rsidP="004E3677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Gavora, P., &amp; Zápotočná, O. (2003).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Gramotnosť: vývin a možnosti jej didaktického usmerňovania.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 U</w:t>
      </w:r>
      <w:r>
        <w:rPr>
          <w:rFonts w:ascii="Arial" w:hAnsi="Arial" w:cs="Arial"/>
          <w:color w:val="000000" w:themeColor="text1"/>
          <w:sz w:val="24"/>
          <w:szCs w:val="24"/>
        </w:rPr>
        <w:t>niverzita Komenského v Bratislave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B5F8C41" w14:textId="77777777" w:rsidR="00E7462C" w:rsidRPr="005C16C6" w:rsidRDefault="00E7462C" w:rsidP="005C16C6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Hauser, P. (2008).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Základy skladby češtiny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(2</w:t>
      </w:r>
      <w:r>
        <w:rPr>
          <w:rFonts w:ascii="Arial" w:hAnsi="Arial" w:cs="Arial"/>
          <w:color w:val="000000" w:themeColor="text1"/>
          <w:sz w:val="24"/>
          <w:szCs w:val="24"/>
        </w:rPr>
        <w:t>. vydání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). Masarykova univerzita.</w:t>
      </w:r>
    </w:p>
    <w:p w14:paraId="7B9478B2" w14:textId="77777777" w:rsidR="00E7462C" w:rsidRPr="005C16C6" w:rsidRDefault="00E7462C" w:rsidP="005C16C6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Homolová, K. (2009).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Čtenářská propedeutika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Ostravská univerzita.</w:t>
      </w:r>
    </w:p>
    <w:p w14:paraId="09E731C3" w14:textId="77777777" w:rsidR="00E7462C" w:rsidRPr="00B8121E" w:rsidRDefault="00E7462C" w:rsidP="00B8121E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Janáčková, B. (Ed.). (2008).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Didaktika řečové a neřečové výchovy v mateřské škole a na 1. stupni základní školy: sborník z konference.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121E">
        <w:rPr>
          <w:rFonts w:ascii="Arial" w:hAnsi="Arial" w:cs="Arial"/>
          <w:color w:val="000000" w:themeColor="text1"/>
          <w:sz w:val="24"/>
          <w:szCs w:val="24"/>
        </w:rPr>
        <w:t>Univerzita Jana Evangelisty Purkyně v Ústí nad Labem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6CCB4D" w14:textId="77777777" w:rsidR="00E7462C" w:rsidRPr="005C16C6" w:rsidRDefault="00E7462C" w:rsidP="00914FE7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Karlík, P., Nekula, M., Rusínová, Z., &amp; Grepl, M. (2012).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Příruční mluvnice češtiny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</w:rPr>
        <w:t>2., opravené vydání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). Nakladatelství Lidové noviny.</w:t>
      </w:r>
    </w:p>
    <w:p w14:paraId="39C00B0F" w14:textId="77777777" w:rsidR="00E7462C" w:rsidRPr="005C16C6" w:rsidRDefault="00E7462C" w:rsidP="00914FE7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Kolářová, I. (2012).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Český jazyk: pro studující učitelství prvního stupně základní školy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. Grada. </w:t>
      </w:r>
    </w:p>
    <w:p w14:paraId="1775203C" w14:textId="77777777" w:rsidR="00E7462C" w:rsidRPr="005C16C6" w:rsidRDefault="00E7462C" w:rsidP="00807C68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Kucharská, A., Seidlová Málková G., Sotáková, H., Špačková, K., Presslerová, P., &amp; Richterová, P. (2014).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Porozumění čtenému I.</w:t>
      </w:r>
      <w:r>
        <w:rPr>
          <w:rFonts w:ascii="Arial" w:hAnsi="Arial" w:cs="Arial"/>
          <w:i/>
          <w:color w:val="000000" w:themeColor="text1"/>
          <w:sz w:val="24"/>
          <w:szCs w:val="24"/>
        </w:rPr>
        <w:t>: t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ypický vývoj porozumění čtenému, východiska, zdroje: kritická analýza a návrh výzkumu.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 Univerzita Karlova.  </w:t>
      </w:r>
    </w:p>
    <w:p w14:paraId="036252DA" w14:textId="77777777" w:rsidR="00E7462C" w:rsidRDefault="00E7462C" w:rsidP="00914FE7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Labischová, D. (2011).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Didaktika mediální výchovy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Ostravská univerzita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E111962" w14:textId="77777777" w:rsidR="00E7462C" w:rsidRPr="005C16C6" w:rsidRDefault="00E7462C" w:rsidP="00914FE7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Lepilová, K. (2014).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Cesty ke čtenářství: vyprávějte si s námi!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 Edika.</w:t>
      </w:r>
    </w:p>
    <w:p w14:paraId="2107BA8A" w14:textId="77777777" w:rsidR="00E7462C" w:rsidRPr="00807C68" w:rsidRDefault="00E7462C" w:rsidP="00807C68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Liptáková, L. et al. (2011).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Integrovaná didaktika slovenského jazyka a literatúry pre primárne vzdelávanie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Prešovská univerzita v Prešove.</w:t>
      </w:r>
    </w:p>
    <w:p w14:paraId="408C1660" w14:textId="77777777" w:rsidR="00E7462C" w:rsidRPr="00807C68" w:rsidRDefault="00E7462C" w:rsidP="00807C68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Metelková Svobodová, R. (2008).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Moderní didaktika českého jazyka se zaměřením na jazykovou, komunikační a slohovou výchovu.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 (2</w:t>
      </w:r>
      <w:r>
        <w:rPr>
          <w:rFonts w:ascii="Arial" w:hAnsi="Arial" w:cs="Arial"/>
          <w:color w:val="000000" w:themeColor="text1"/>
          <w:sz w:val="24"/>
          <w:szCs w:val="24"/>
        </w:rPr>
        <w:t>. vydání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). Ostravská univerzita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433D56" w14:textId="77777777" w:rsidR="00E7462C" w:rsidRPr="00807C68" w:rsidRDefault="00E7462C" w:rsidP="00807C68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Metelková Svobodová, R. (2013).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Formování čtenářské gramotnosti v prostředí školy se zaměřením na žáky mladšího školního věku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Ostravská univerzita.</w:t>
      </w:r>
    </w:p>
    <w:p w14:paraId="0394EBA1" w14:textId="77777777" w:rsidR="00E7462C" w:rsidRPr="005C16C6" w:rsidRDefault="00E7462C" w:rsidP="005C16C6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Mlčáková, R. (2009).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Grafomotorika a počáteční psaní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Grada.</w:t>
      </w:r>
    </w:p>
    <w:p w14:paraId="03203BBC" w14:textId="77777777" w:rsidR="00E7462C" w:rsidRPr="005C16C6" w:rsidRDefault="00E7462C" w:rsidP="005C16C6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Neužilová, V. (2007).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Český jazyk a komunikace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Tiskárna Sládek Znojmo.</w:t>
      </w:r>
    </w:p>
    <w:p w14:paraId="06A05046" w14:textId="77777777" w:rsidR="00E7462C" w:rsidRPr="00807C68" w:rsidRDefault="00E7462C" w:rsidP="00807C68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Niklesová, E., &amp; Bína, D. (2010).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Mediální gramotnost a mediální výchova: studijní texty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Vlastimil Johanus.</w:t>
      </w:r>
    </w:p>
    <w:p w14:paraId="4F345104" w14:textId="77777777" w:rsidR="00E7462C" w:rsidRPr="005C16C6" w:rsidRDefault="00E7462C" w:rsidP="00807C68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Peterka, J. (2007).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Teorie literatury pro učitele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(Třetí vydání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). Mercury Music &amp; Entertainment.</w:t>
      </w:r>
    </w:p>
    <w:p w14:paraId="2514F125" w14:textId="77777777" w:rsidR="00E7462C" w:rsidRPr="0059254C" w:rsidRDefault="00E7462C" w:rsidP="0059254C">
      <w:pPr>
        <w:spacing w:after="0" w:line="276" w:lineRule="auto"/>
        <w:ind w:left="709" w:hanging="709"/>
        <w:jc w:val="both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bCs/>
          <w:color w:val="000000" w:themeColor="text1"/>
          <w:sz w:val="24"/>
          <w:szCs w:val="24"/>
        </w:rPr>
        <w:t xml:space="preserve">Petrová, Z. (2017). Naratívne schopnosti. In </w:t>
      </w:r>
      <w:r w:rsidRPr="005E1C7E">
        <w:rPr>
          <w:rFonts w:ascii="Arial" w:hAnsi="Arial" w:cs="Arial"/>
          <w:bCs/>
          <w:iCs/>
          <w:color w:val="000000" w:themeColor="text1"/>
          <w:sz w:val="24"/>
          <w:szCs w:val="24"/>
        </w:rPr>
        <w:t>O. Zápotočná, &amp; Z. Petrová (Eds.),</w:t>
      </w:r>
      <w:r w:rsidRPr="005C16C6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Raná jazyková gramotnosť detí zo socio-ekonomicky znevýhodňujúceho prostredia</w:t>
      </w:r>
      <w:r w:rsidRPr="005C16C6">
        <w:rPr>
          <w:rFonts w:ascii="Arial" w:hAnsi="Arial" w:cs="Arial"/>
          <w:bCs/>
          <w:color w:val="000000" w:themeColor="text1"/>
          <w:sz w:val="24"/>
          <w:szCs w:val="24"/>
        </w:rPr>
        <w:t>. T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rnavská univerzita v Trnave</w:t>
      </w:r>
      <w:r w:rsidRPr="005C16C6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2F73D5CF" w14:textId="77777777" w:rsidR="00E7462C" w:rsidRPr="005C16C6" w:rsidRDefault="00E7462C" w:rsidP="0059254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Pravdová, M., &amp; Svobodová, I. (Eds.). (2014).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Akademická příručka českého jazyka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Academia.</w:t>
      </w:r>
    </w:p>
    <w:p w14:paraId="09DE36FA" w14:textId="77777777" w:rsidR="00E7462C" w:rsidRPr="0059254C" w:rsidRDefault="00E7462C" w:rsidP="0059254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Strculová, V. (Ed.). (c2011).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Mediální výchova: praktické náměty pro výuku na 1. stupni ZŠ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Raabe.</w:t>
      </w:r>
    </w:p>
    <w:p w14:paraId="2CEFC0F4" w14:textId="77777777" w:rsidR="00E7462C" w:rsidRPr="005C16C6" w:rsidRDefault="00E7462C" w:rsidP="005C16C6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Štícha, F. (Ed.). (2011).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Kapitoly z české gramatiky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Academia.</w:t>
      </w:r>
    </w:p>
    <w:p w14:paraId="04CA29F6" w14:textId="77777777" w:rsidR="00E7462C" w:rsidRPr="005C16C6" w:rsidRDefault="00E7462C" w:rsidP="0059254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Šubrtová, M., &amp; Chocholatý, M. (2012).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Slovník autorů literatury pro děti a mládež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Libri.</w:t>
      </w:r>
    </w:p>
    <w:p w14:paraId="5AB86342" w14:textId="77777777" w:rsidR="00E7462C" w:rsidRPr="005C16C6" w:rsidRDefault="00E7462C" w:rsidP="0059254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Toman, J. (2007).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Didaktika čtení a primární literární výchovy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Jihočeská univerzita v Českých Budějovicích.</w:t>
      </w:r>
    </w:p>
    <w:p w14:paraId="6EC4D136" w14:textId="77777777" w:rsidR="00E7462C" w:rsidRPr="0059254C" w:rsidRDefault="00E7462C" w:rsidP="0059254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Toman, J. (2008).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Konstanty a proměny moderní české poezie pro děti: tvorba, recepce, reflexe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Vlastimil Johanus.</w:t>
      </w:r>
    </w:p>
    <w:p w14:paraId="0F9AF696" w14:textId="77777777" w:rsidR="00E7462C" w:rsidRPr="00F979CD" w:rsidRDefault="00E7462C" w:rsidP="00F979CD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Vařejková, V. (2005).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Literárně výchovná interpretace uměleckého textu na 1. stupni základní školy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 (2</w:t>
      </w:r>
      <w:r>
        <w:rPr>
          <w:rFonts w:ascii="Arial" w:hAnsi="Arial" w:cs="Arial"/>
          <w:color w:val="000000" w:themeColor="text1"/>
          <w:sz w:val="24"/>
          <w:szCs w:val="24"/>
        </w:rPr>
        <w:t>. vydání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). Masarykova univerzita.</w:t>
      </w:r>
    </w:p>
    <w:p w14:paraId="46F2969C" w14:textId="7A3EFBAD" w:rsidR="00E7462C" w:rsidRPr="00F979CD" w:rsidRDefault="00E7462C" w:rsidP="00F979CD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Vykoukalová, V., &amp; Wildová, R. (2013).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Čtenářská gramotnost žáků prvního stupně</w:t>
      </w:r>
      <w:r w:rsidR="00636D1B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a možnosti jejího rozvoje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Univerzita Karlova v Praze, Pedagogická fakulta.</w:t>
      </w:r>
    </w:p>
    <w:p w14:paraId="6388A866" w14:textId="77777777" w:rsidR="00E7462C" w:rsidRPr="005C16C6" w:rsidRDefault="00E7462C" w:rsidP="00F979CD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Wildová, R. (2012).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Čtenářská gramotnost a podpora jejího rozvoje ve škole.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 Univerzita Karlova, Pedagogická fakulta.</w:t>
      </w:r>
    </w:p>
    <w:p w14:paraId="0CB14712" w14:textId="77777777" w:rsidR="00E7462C" w:rsidRPr="005C16C6" w:rsidRDefault="00E7462C" w:rsidP="00F979CD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C16C6">
        <w:rPr>
          <w:rFonts w:ascii="Arial" w:hAnsi="Arial" w:cs="Arial"/>
          <w:color w:val="000000" w:themeColor="text1"/>
          <w:sz w:val="24"/>
          <w:szCs w:val="24"/>
        </w:rPr>
        <w:t xml:space="preserve">Zítková, J. (2004). </w:t>
      </w:r>
      <w:r w:rsidRPr="005C16C6">
        <w:rPr>
          <w:rFonts w:ascii="Arial" w:hAnsi="Arial" w:cs="Arial"/>
          <w:i/>
          <w:color w:val="000000" w:themeColor="text1"/>
          <w:sz w:val="24"/>
          <w:szCs w:val="24"/>
        </w:rPr>
        <w:t>Kapitoly z didaktiky literární výchovy ve 2. - 5. ročníku základní školy</w:t>
      </w:r>
      <w:r w:rsidRPr="005C16C6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</w:p>
    <w:p w14:paraId="4546DAA7" w14:textId="03D37C12" w:rsidR="00C32957" w:rsidRDefault="00C32957" w:rsidP="00F979CD">
      <w:pPr>
        <w:rPr>
          <w:rFonts w:ascii="Arial" w:hAnsi="Arial" w:cs="Arial"/>
        </w:rPr>
      </w:pPr>
    </w:p>
    <w:p w14:paraId="60A6D205" w14:textId="77777777" w:rsidR="00F979CD" w:rsidRDefault="00F979CD" w:rsidP="00F979CD">
      <w:pPr>
        <w:rPr>
          <w:rFonts w:ascii="Arial" w:hAnsi="Arial" w:cs="Arial"/>
        </w:rPr>
      </w:pPr>
    </w:p>
    <w:p w14:paraId="302D1A8C" w14:textId="77777777" w:rsidR="00F979CD" w:rsidRDefault="00F979CD" w:rsidP="00F979CD">
      <w:pPr>
        <w:rPr>
          <w:rFonts w:ascii="Arial" w:hAnsi="Arial" w:cs="Arial"/>
        </w:rPr>
      </w:pPr>
    </w:p>
    <w:p w14:paraId="7E3DB875" w14:textId="77777777" w:rsidR="00F979CD" w:rsidRDefault="00F979CD" w:rsidP="00F979CD">
      <w:pPr>
        <w:rPr>
          <w:rFonts w:ascii="Arial" w:hAnsi="Arial" w:cs="Arial"/>
        </w:rPr>
      </w:pPr>
    </w:p>
    <w:p w14:paraId="76C7F9F6" w14:textId="77777777" w:rsidR="00F979CD" w:rsidRDefault="00F979CD" w:rsidP="00F979CD">
      <w:pPr>
        <w:rPr>
          <w:rFonts w:ascii="Arial" w:hAnsi="Arial" w:cs="Arial"/>
        </w:rPr>
      </w:pPr>
    </w:p>
    <w:p w14:paraId="491F8F53" w14:textId="77777777" w:rsidR="00F979CD" w:rsidRDefault="00F979CD" w:rsidP="00F979CD">
      <w:pPr>
        <w:rPr>
          <w:rFonts w:ascii="Arial" w:hAnsi="Arial" w:cs="Arial"/>
        </w:rPr>
      </w:pPr>
    </w:p>
    <w:p w14:paraId="55E9B0C8" w14:textId="77777777" w:rsidR="00F979CD" w:rsidRDefault="00F979CD" w:rsidP="00F979CD">
      <w:pPr>
        <w:rPr>
          <w:rFonts w:ascii="Arial" w:hAnsi="Arial" w:cs="Arial"/>
        </w:rPr>
      </w:pPr>
    </w:p>
    <w:p w14:paraId="22BDB75C" w14:textId="77777777" w:rsidR="00F979CD" w:rsidRDefault="00F979CD" w:rsidP="00F979CD">
      <w:pPr>
        <w:rPr>
          <w:rFonts w:ascii="Arial" w:hAnsi="Arial" w:cs="Arial"/>
        </w:rPr>
      </w:pPr>
    </w:p>
    <w:p w14:paraId="44513831" w14:textId="77777777" w:rsidR="00F979CD" w:rsidRDefault="00F979CD" w:rsidP="00F979CD">
      <w:pPr>
        <w:rPr>
          <w:rFonts w:ascii="Arial" w:hAnsi="Arial" w:cs="Arial"/>
        </w:rPr>
      </w:pPr>
    </w:p>
    <w:p w14:paraId="51D2D647" w14:textId="77777777" w:rsidR="00F979CD" w:rsidRDefault="00F979CD" w:rsidP="00F979CD">
      <w:pPr>
        <w:rPr>
          <w:rFonts w:ascii="Arial" w:hAnsi="Arial" w:cs="Arial"/>
        </w:rPr>
      </w:pPr>
    </w:p>
    <w:p w14:paraId="7FA6C8D0" w14:textId="77777777" w:rsidR="00F979CD" w:rsidRDefault="00F979CD" w:rsidP="00F979CD">
      <w:pPr>
        <w:rPr>
          <w:rFonts w:ascii="Arial" w:hAnsi="Arial" w:cs="Arial"/>
        </w:rPr>
      </w:pPr>
    </w:p>
    <w:p w14:paraId="1C8ED3D0" w14:textId="77777777" w:rsidR="00F979CD" w:rsidRDefault="00F979CD" w:rsidP="00F979CD">
      <w:pPr>
        <w:rPr>
          <w:rFonts w:ascii="Arial" w:hAnsi="Arial" w:cs="Arial"/>
        </w:rPr>
      </w:pPr>
    </w:p>
    <w:p w14:paraId="4C38EECF" w14:textId="77777777" w:rsidR="00F979CD" w:rsidRDefault="00F979CD" w:rsidP="00F979CD">
      <w:pPr>
        <w:rPr>
          <w:rFonts w:ascii="Arial" w:hAnsi="Arial" w:cs="Arial"/>
        </w:rPr>
      </w:pPr>
    </w:p>
    <w:p w14:paraId="6DCF25D5" w14:textId="77777777" w:rsidR="00F979CD" w:rsidRDefault="00F979CD" w:rsidP="00F979CD">
      <w:pPr>
        <w:rPr>
          <w:rFonts w:ascii="Arial" w:hAnsi="Arial" w:cs="Arial"/>
        </w:rPr>
      </w:pPr>
    </w:p>
    <w:p w14:paraId="61BF6653" w14:textId="77777777" w:rsidR="00F979CD" w:rsidRDefault="00F979CD" w:rsidP="00F979CD">
      <w:pPr>
        <w:rPr>
          <w:rFonts w:ascii="Arial" w:hAnsi="Arial" w:cs="Arial"/>
        </w:rPr>
      </w:pPr>
    </w:p>
    <w:p w14:paraId="60BB642B" w14:textId="5D4A17DA" w:rsidR="00F979CD" w:rsidRDefault="00F979CD" w:rsidP="00F979CD">
      <w:pPr>
        <w:rPr>
          <w:rFonts w:ascii="Arial" w:hAnsi="Arial" w:cs="Arial"/>
        </w:rPr>
      </w:pPr>
    </w:p>
    <w:p w14:paraId="7E81F7B5" w14:textId="77777777" w:rsidR="00636D1B" w:rsidRDefault="00636D1B" w:rsidP="00F979CD">
      <w:pPr>
        <w:rPr>
          <w:rFonts w:ascii="Arial" w:hAnsi="Arial" w:cs="Arial"/>
        </w:rPr>
      </w:pPr>
    </w:p>
    <w:p w14:paraId="3AFDEC93" w14:textId="77777777" w:rsidR="00F979CD" w:rsidRDefault="00F979CD" w:rsidP="00F979CD">
      <w:pPr>
        <w:rPr>
          <w:rFonts w:ascii="Arial" w:hAnsi="Arial" w:cs="Arial"/>
        </w:rPr>
      </w:pPr>
    </w:p>
    <w:p w14:paraId="02ADAF16" w14:textId="77777777" w:rsidR="00F979CD" w:rsidRDefault="00F979CD" w:rsidP="00F979CD">
      <w:pPr>
        <w:rPr>
          <w:rFonts w:ascii="Arial" w:hAnsi="Arial" w:cs="Arial"/>
        </w:rPr>
      </w:pPr>
    </w:p>
    <w:p w14:paraId="3329507D" w14:textId="77777777" w:rsidR="00F979CD" w:rsidRDefault="00F979CD" w:rsidP="00F979CD">
      <w:pPr>
        <w:rPr>
          <w:rFonts w:ascii="Arial" w:hAnsi="Arial" w:cs="Arial"/>
        </w:rPr>
      </w:pPr>
    </w:p>
    <w:p w14:paraId="7E8138B3" w14:textId="77777777" w:rsidR="00F979CD" w:rsidRDefault="00F979CD" w:rsidP="00F979CD">
      <w:pPr>
        <w:rPr>
          <w:rFonts w:ascii="Arial" w:hAnsi="Arial" w:cs="Arial"/>
        </w:rPr>
      </w:pPr>
    </w:p>
    <w:p w14:paraId="611CE5AA" w14:textId="77777777" w:rsidR="00F979CD" w:rsidRPr="00F979CD" w:rsidRDefault="00F979CD" w:rsidP="00F979CD">
      <w:pPr>
        <w:rPr>
          <w:rFonts w:ascii="Arial" w:hAnsi="Arial" w:cs="Arial"/>
        </w:rPr>
      </w:pPr>
    </w:p>
    <w:p w14:paraId="1D0EBC5E" w14:textId="3AAEDB6D" w:rsidR="006F5885" w:rsidRPr="00F979CD" w:rsidRDefault="00F979CD" w:rsidP="00F979CD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lastRenderedPageBreak/>
        <w:t>OKRUHY KE SZZ Z</w:t>
      </w:r>
      <w:r>
        <w:rPr>
          <w:rFonts w:ascii="Arial" w:hAnsi="Arial" w:cs="Arial"/>
          <w:b/>
          <w:bCs/>
          <w:color w:val="000000"/>
          <w:sz w:val="28"/>
          <w:szCs w:val="28"/>
        </w:rPr>
        <w:t> MATEMATIKY S DIDAKTIKOU</w:t>
      </w:r>
    </w:p>
    <w:p w14:paraId="595D2728" w14:textId="77777777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>Cíle vyučování matematiky na 1. stupni základní školy. Ukotvení obsahového rámce matematiky primárního vzdělávání v kurikulárních dokumentech v České republice, obsah a náplň vyučování matematiky. Základní kurikulární dokumenty pro primární vzdělávání. Standardy vzdělávání v matematice.</w:t>
      </w:r>
    </w:p>
    <w:p w14:paraId="65B40E88" w14:textId="77777777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>Rozvoj a podpora klíčových kompetencí při výuce matematiky. Kompetence učitele matematiky (odborně předmětové, pedagogické, didaktické, komunikační, aj.). Osobnost učitele matematiky.</w:t>
      </w:r>
    </w:p>
    <w:p w14:paraId="479E71EA" w14:textId="77777777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>Výukové metody, organizační formy, pedagogické strategie a postupy při výuce matematiky.</w:t>
      </w:r>
    </w:p>
    <w:p w14:paraId="2484F72D" w14:textId="77777777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>Hodnocení a klasifikace v matematice. Metody a postupy hodnocení. Slovní hodnocení.</w:t>
      </w:r>
    </w:p>
    <w:p w14:paraId="613051EB" w14:textId="77777777" w:rsid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Vzdělávání žáků se speciálními vzdělávacími potřebami v matematice (nadaní žáci, žáci s poruchami učení). </w:t>
      </w:r>
    </w:p>
    <w:p w14:paraId="4493C903" w14:textId="3F2122E2" w:rsidR="006F5885" w:rsidRPr="00F979CD" w:rsidRDefault="006F5885" w:rsidP="00F979CD">
      <w:pPr>
        <w:pStyle w:val="Odstavecseseznamem"/>
        <w:spacing w:after="160"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F979C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Přečtěte si 4 možnosti zadání slovní úlohy a vyřešte je. Dále seřaďte tyto slovní úlohy dle gradačního parametru, gradační parametr popište a vysvětlete, které klíčové kompetence </w:t>
      </w:r>
      <w:r w:rsidR="002F0E20">
        <w:rPr>
          <w:rFonts w:ascii="Arial" w:hAnsi="Arial" w:cs="Arial"/>
          <w:i/>
          <w:iCs/>
          <w:color w:val="000000" w:themeColor="text1"/>
          <w:sz w:val="24"/>
          <w:szCs w:val="24"/>
        </w:rPr>
        <w:t>tímto</w:t>
      </w:r>
      <w:r w:rsidRPr="00F979C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typ</w:t>
      </w:r>
      <w:r w:rsidR="002F0E20">
        <w:rPr>
          <w:rFonts w:ascii="Arial" w:hAnsi="Arial" w:cs="Arial"/>
          <w:i/>
          <w:iCs/>
          <w:color w:val="000000" w:themeColor="text1"/>
          <w:sz w:val="24"/>
          <w:szCs w:val="24"/>
        </w:rPr>
        <w:t>em</w:t>
      </w:r>
      <w:r w:rsidRPr="00F979C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úloh rozvíjí</w:t>
      </w:r>
      <w:r w:rsidR="002F0E20">
        <w:rPr>
          <w:rFonts w:ascii="Arial" w:hAnsi="Arial" w:cs="Arial"/>
          <w:i/>
          <w:iCs/>
          <w:color w:val="000000" w:themeColor="text1"/>
          <w:sz w:val="24"/>
          <w:szCs w:val="24"/>
        </w:rPr>
        <w:t>te</w:t>
      </w:r>
      <w:r w:rsidRPr="00F979C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. </w:t>
      </w:r>
    </w:p>
    <w:p w14:paraId="4385DEED" w14:textId="77777777" w:rsidR="00F979CD" w:rsidRPr="00F979CD" w:rsidRDefault="006F5885" w:rsidP="00F979CD">
      <w:pPr>
        <w:pStyle w:val="Odstavecseseznamem"/>
        <w:numPr>
          <w:ilvl w:val="0"/>
          <w:numId w:val="6"/>
        </w:numPr>
        <w:spacing w:after="160" w:line="276" w:lineRule="auto"/>
        <w:ind w:left="1389" w:hanging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V rybníku plave 15 kaprů. Rybář vylovil 3 kapry. Kolik kaprů zbylo v rybníku? </w:t>
      </w:r>
    </w:p>
    <w:p w14:paraId="2453CBD5" w14:textId="77777777" w:rsidR="00F979CD" w:rsidRPr="00F979CD" w:rsidRDefault="006F5885" w:rsidP="00F979CD">
      <w:pPr>
        <w:pStyle w:val="Odstavecseseznamem"/>
        <w:numPr>
          <w:ilvl w:val="0"/>
          <w:numId w:val="6"/>
        </w:numPr>
        <w:spacing w:after="160" w:line="276" w:lineRule="auto"/>
        <w:ind w:left="1389" w:hanging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i/>
          <w:iCs/>
          <w:color w:val="000000" w:themeColor="text1"/>
          <w:sz w:val="24"/>
          <w:szCs w:val="24"/>
        </w:rPr>
        <w:t>V rybníku plave 62 ryb. Rybář vylovil 17 kaprů a 9 štik. Kolik ryb zbylo v rybníku?</w:t>
      </w:r>
    </w:p>
    <w:p w14:paraId="41F9374D" w14:textId="77777777" w:rsidR="00F979CD" w:rsidRPr="00F979CD" w:rsidRDefault="006F5885" w:rsidP="00F979CD">
      <w:pPr>
        <w:pStyle w:val="Odstavecseseznamem"/>
        <w:numPr>
          <w:ilvl w:val="0"/>
          <w:numId w:val="6"/>
        </w:numPr>
        <w:spacing w:after="160" w:line="276" w:lineRule="auto"/>
        <w:ind w:left="1389" w:hanging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i/>
          <w:iCs/>
          <w:color w:val="000000" w:themeColor="text1"/>
          <w:sz w:val="24"/>
          <w:szCs w:val="24"/>
        </w:rPr>
        <w:t>V rybníku plave 23 kaprů. Rybář jich vylovil 9. Kolik kaprů zbylo v rybníku?</w:t>
      </w:r>
    </w:p>
    <w:p w14:paraId="6E9974D7" w14:textId="240DD6E1" w:rsidR="006F5885" w:rsidRPr="00F979CD" w:rsidRDefault="006F5885" w:rsidP="00F979CD">
      <w:pPr>
        <w:pStyle w:val="Odstavecseseznamem"/>
        <w:numPr>
          <w:ilvl w:val="0"/>
          <w:numId w:val="6"/>
        </w:numPr>
        <w:spacing w:after="160" w:line="276" w:lineRule="auto"/>
        <w:ind w:left="1389" w:hanging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i/>
          <w:iCs/>
          <w:color w:val="000000" w:themeColor="text1"/>
          <w:sz w:val="24"/>
          <w:szCs w:val="24"/>
        </w:rPr>
        <w:t>V rybníku plave 100 ryb. Rybář vylovil 18 kaprů a 19 štik, ale 7 štik vypustil zpátky, protože byly ještě malé. Kolik ryb zbylo v rybníku?</w:t>
      </w:r>
    </w:p>
    <w:p w14:paraId="102452DF" w14:textId="6B8AB29E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>Matematické učební úlohy, jejich klasifikace, didaktický význam a postupy řešení. Metody řešení matematických úloh (metoda indukce a dedukce, analytické a syntetické metod</w:t>
      </w:r>
      <w:r w:rsidR="00434F98">
        <w:rPr>
          <w:rFonts w:ascii="Arial" w:hAnsi="Arial" w:cs="Arial"/>
          <w:color w:val="000000" w:themeColor="text1"/>
          <w:sz w:val="24"/>
          <w:szCs w:val="24"/>
        </w:rPr>
        <w:t>y, metody experimentální aj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.). </w:t>
      </w:r>
    </w:p>
    <w:p w14:paraId="6A11E839" w14:textId="77777777" w:rsid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>Slovní úlohy v matematice, typy slovních úloh, řešení slovních úloh. Metody řešení slovních úloh.</w:t>
      </w:r>
    </w:p>
    <w:p w14:paraId="0FA0E636" w14:textId="77777777" w:rsidR="00F979CD" w:rsidRDefault="006F5885" w:rsidP="00F979CD">
      <w:pPr>
        <w:pStyle w:val="Odstavecseseznamem"/>
        <w:spacing w:after="160"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F979CD">
        <w:rPr>
          <w:rFonts w:ascii="Arial" w:hAnsi="Arial" w:cs="Arial"/>
          <w:i/>
          <w:iCs/>
          <w:color w:val="000000" w:themeColor="text1"/>
          <w:sz w:val="24"/>
          <w:szCs w:val="24"/>
        </w:rPr>
        <w:t>Přečtěte si zadání slovní úlohy a řešte ji minimálně třemi možnými způsoby. Dále uveďte, které klíčové kompetence vybrané řešení slovní úlohy rozvíjí.</w:t>
      </w:r>
    </w:p>
    <w:p w14:paraId="26D4B17D" w14:textId="46E66441" w:rsidR="006F5885" w:rsidRPr="00F979CD" w:rsidRDefault="006F5885" w:rsidP="00F979CD">
      <w:pPr>
        <w:pStyle w:val="Odstavecseseznamem"/>
        <w:spacing w:after="160"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Na farmě jsou slepice, králíci a dva psi. Vojta spočítal, že mají dohromady 18 hlav a 52 nohou. Kolik je na farmě králíků a kolik slepic? </w:t>
      </w:r>
    </w:p>
    <w:p w14:paraId="15668990" w14:textId="19811C7B" w:rsidR="008376D9" w:rsidRDefault="006F5885" w:rsidP="008376D9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Didaktické a matematické hry v primárním vzdělávání. Jejich význam a využití v podmínkách </w:t>
      </w:r>
      <w:r w:rsidR="007615E1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>stupně základní školy. Názornost ve vyučování matematiky. Využití výpočetní techniky ve výuce matematiky.</w:t>
      </w:r>
    </w:p>
    <w:p w14:paraId="33D0372C" w14:textId="27021183" w:rsidR="006F5885" w:rsidRPr="008376D9" w:rsidRDefault="006F5885" w:rsidP="008376D9">
      <w:pPr>
        <w:pStyle w:val="Odstavecseseznamem"/>
        <w:spacing w:after="16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76D9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8376D9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8376D9">
        <w:rPr>
          <w:rFonts w:ascii="Arial" w:hAnsi="Arial" w:cs="Arial"/>
          <w:i/>
          <w:iCs/>
          <w:color w:val="000000" w:themeColor="text1"/>
          <w:sz w:val="24"/>
          <w:szCs w:val="24"/>
        </w:rPr>
        <w:t>Vyberte si jednu konkrétní pomůcku pro podporu názornosti v matematice a popište její funkci a význam ve vztahu k vyvozování konkrétního učiva. Dále uveďte, které klíčové kompetence u žáka pomůcka rozvíjí.</w:t>
      </w:r>
    </w:p>
    <w:p w14:paraId="55E1554B" w14:textId="50CD767A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>Binární relace v množině. Vlastnosti binárních relací v množině. Grafy relací. Relace ekvivalence a rozklad množiny.</w:t>
      </w:r>
      <w:r w:rsidR="008376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>Příklady binárních relací ze školské matematiky.</w:t>
      </w:r>
    </w:p>
    <w:p w14:paraId="409214EF" w14:textId="49C4DD73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lastRenderedPageBreak/>
        <w:t>Pojmotvorný proces ve vyučování matematiky. Etapy poznávacího proces</w:t>
      </w:r>
      <w:r w:rsidR="00601236">
        <w:rPr>
          <w:rFonts w:ascii="Arial" w:hAnsi="Arial" w:cs="Arial"/>
          <w:color w:val="000000" w:themeColor="text1"/>
          <w:sz w:val="24"/>
          <w:szCs w:val="24"/>
        </w:rPr>
        <w:t>u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 podle M. Hejného. 5 úrovní chápání geometrických pojmů podle van Hieleho.</w:t>
      </w:r>
    </w:p>
    <w:p w14:paraId="3F39E3E0" w14:textId="7F82A8BE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Základy výrokové logiky. Výrok, složený výrok, výroková forma, kvantifikátory. Matematické formulace, matematická věta a její důkaz, axiom. Matematické pojmy, matematický jazyk na </w:t>
      </w:r>
      <w:r w:rsidR="0046525D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>stupni základní školy.</w:t>
      </w:r>
    </w:p>
    <w:p w14:paraId="2AE7D40E" w14:textId="266A7A1A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Binární algebraické operace v množině. Příklady binárních operací z učiva </w:t>
      </w:r>
      <w:r w:rsidR="00434F98">
        <w:rPr>
          <w:rFonts w:ascii="Arial" w:hAnsi="Arial" w:cs="Arial"/>
          <w:color w:val="000000" w:themeColor="text1"/>
          <w:sz w:val="24"/>
          <w:szCs w:val="24"/>
        </w:rPr>
        <w:t>1.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 stupně základní školy</w:t>
      </w:r>
      <w:r w:rsidR="0060123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grafický součet a grafický rozdíl </w:t>
      </w:r>
      <w:r w:rsidR="00DD0B85" w:rsidRPr="00F979CD">
        <w:rPr>
          <w:rFonts w:ascii="Arial" w:hAnsi="Arial" w:cs="Arial"/>
          <w:color w:val="000000" w:themeColor="text1"/>
          <w:sz w:val="24"/>
          <w:szCs w:val="24"/>
        </w:rPr>
        <w:t>úseček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 apod.). Vlastnosti binárních operací a jejich význam ve výuce matematiky. </w:t>
      </w:r>
    </w:p>
    <w:p w14:paraId="4A3E0FD3" w14:textId="34225E02" w:rsid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Přirozená čísla jako čísla kardinální. Jiné možnosti zavádění přirozených čísel (ordinální čísla, Peanova množina). Přirozená čísla na 1. stupni </w:t>
      </w:r>
      <w:r w:rsidR="00434F98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7F497B9" w14:textId="0A737CC5" w:rsidR="006F5885" w:rsidRPr="00DD0B85" w:rsidRDefault="006F5885" w:rsidP="00F979CD">
      <w:pPr>
        <w:pStyle w:val="Odstavecseseznamem"/>
        <w:spacing w:after="160"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D0B85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DD0B8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Vyberte si a popište jednu konkrétní aktivitu pro vyvození přirozených čísel skrze kardinální čísla a </w:t>
      </w:r>
      <w:r w:rsidR="0060123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dále </w:t>
      </w:r>
      <w:r w:rsidRPr="00DD0B8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vyberte a popište jednu konkrétní aktivitu vyvozování přirozených čísel skrze ordinální čísla. </w:t>
      </w:r>
    </w:p>
    <w:p w14:paraId="6D6D6859" w14:textId="77777777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Sčítání a odčítání přirozených čísel jako vzájemně inverzní operace. Způsoby zavádění na 1. stupni základní školy. </w:t>
      </w:r>
    </w:p>
    <w:p w14:paraId="19491DDD" w14:textId="6DF36A75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Násobení přirozených čísel. Součin přirozených čísel jako čísel kardinálních (popř. ordinálních). Zavedení součinu přirozených čísel na </w:t>
      </w:r>
      <w:r w:rsidR="007615E1">
        <w:rPr>
          <w:rFonts w:ascii="Arial" w:hAnsi="Arial" w:cs="Arial"/>
          <w:color w:val="000000" w:themeColor="text1"/>
          <w:sz w:val="24"/>
          <w:szCs w:val="24"/>
        </w:rPr>
        <w:t>1.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 stupni základní školy. Dělení přirozených čísel jako inverzní operace k násobení. Postup při zavádění operace dělení ve škole</w:t>
      </w:r>
      <w:r w:rsidR="0060123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0B60C2" w14:textId="523730A0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Celá a racionální čísla. Zavádění zlomků, nezáporných desetinných čísel v matematické teorii. Metodický postup při zavádění zlomků a problematika zavádění desetinných čísel na 1. stupni </w:t>
      </w:r>
      <w:r w:rsidR="00434F98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8BB22A" w14:textId="4E2DBF11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Základní pojmy geometrie v rovině a v prostoru (bod, úsečka, přímka, polopřímka, rovina, </w:t>
      </w:r>
      <w:r w:rsidR="00DD0B85" w:rsidRPr="00F979CD">
        <w:rPr>
          <w:rFonts w:ascii="Arial" w:hAnsi="Arial" w:cs="Arial"/>
          <w:color w:val="000000" w:themeColor="text1"/>
          <w:sz w:val="24"/>
          <w:szCs w:val="24"/>
        </w:rPr>
        <w:t>polorovina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 apod.), zavádění těchto pojmů ve škole. Geometrické relace. Základní geometrické útvary a jejich vlastnosti (trojúhelník, čtyřúhelník, mnohoúhelníky).</w:t>
      </w:r>
    </w:p>
    <w:p w14:paraId="4A3EDE3B" w14:textId="09DFF575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Základní polohové a metrické vlastnosti geometrických útvarů. Vzájemná poloha dvou přímek podle jejich společných bodů: rovnoběžnost, různoběžnost, mimoběžnost přímek jako binární relace v množině všech přímek v rovině a v prostoru. Definice těchto pojmů, vlastnosti, využití v učivu </w:t>
      </w:r>
      <w:r w:rsidR="0046525D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>stupně</w:t>
      </w:r>
      <w:r w:rsidR="004652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4F98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E069A1" w14:textId="63DF574B" w:rsidR="006F5885" w:rsidRPr="00F979CD" w:rsidRDefault="006F5885" w:rsidP="00F979CD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Míra geometrického útvaru. Velikost úsečky a </w:t>
      </w:r>
      <w:r w:rsidR="00DD0B85" w:rsidRPr="00F979CD">
        <w:rPr>
          <w:rFonts w:ascii="Arial" w:hAnsi="Arial" w:cs="Arial"/>
          <w:color w:val="000000" w:themeColor="text1"/>
          <w:sz w:val="24"/>
          <w:szCs w:val="24"/>
        </w:rPr>
        <w:t>úhlu – definice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 a vlastnosti. Velikost rovinných geometrických útvarů, čtvercové sítě. Velikost prostorových geometrických útvarů. </w:t>
      </w:r>
    </w:p>
    <w:p w14:paraId="1576424B" w14:textId="5893993B" w:rsidR="00F06C00" w:rsidRDefault="006F5885" w:rsidP="00F06C00">
      <w:pPr>
        <w:pStyle w:val="Odstavecseseznamem"/>
        <w:numPr>
          <w:ilvl w:val="0"/>
          <w:numId w:val="5"/>
        </w:numPr>
        <w:spacing w:after="160" w:line="276" w:lineRule="auto"/>
        <w:ind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9CD">
        <w:rPr>
          <w:rFonts w:ascii="Arial" w:hAnsi="Arial" w:cs="Arial"/>
          <w:color w:val="000000" w:themeColor="text1"/>
          <w:sz w:val="24"/>
          <w:szCs w:val="24"/>
        </w:rPr>
        <w:t xml:space="preserve">Shodná zobrazení v rovině a v prostoru. Shodnost úseček. Intuitivní zavádění shodnosti úseček </w:t>
      </w:r>
      <w:r w:rsidR="0046525D" w:rsidRPr="00F979CD">
        <w:rPr>
          <w:rFonts w:ascii="Arial" w:hAnsi="Arial" w:cs="Arial"/>
          <w:color w:val="000000" w:themeColor="text1"/>
          <w:sz w:val="24"/>
          <w:szCs w:val="24"/>
        </w:rPr>
        <w:t xml:space="preserve">na 1. stupni </w:t>
      </w:r>
      <w:r w:rsidR="00434F98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F979CD">
        <w:rPr>
          <w:rFonts w:ascii="Arial" w:hAnsi="Arial" w:cs="Arial"/>
          <w:color w:val="000000" w:themeColor="text1"/>
          <w:sz w:val="24"/>
          <w:szCs w:val="24"/>
        </w:rPr>
        <w:t>. Využití shodnosti úseček: přenesení úsečky na polopřímku, porovnávání úseček. Shodnost úhlů a pojmy založené na shodnosti úhlů: osa úhlu, pravý úhel, kolmost přímek. Způsoby zavádění těchto pojmů ve vyučování.</w:t>
      </w:r>
    </w:p>
    <w:p w14:paraId="4C9CF7B4" w14:textId="77777777" w:rsidR="00F06C00" w:rsidRDefault="00F06C00" w:rsidP="00F06C00">
      <w:pPr>
        <w:spacing w:line="276" w:lineRule="auto"/>
        <w:ind w:left="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350753" w14:textId="77777777" w:rsidR="00F06C00" w:rsidRDefault="00F06C00" w:rsidP="00F06C00">
      <w:pPr>
        <w:spacing w:line="276" w:lineRule="auto"/>
        <w:ind w:left="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674A87" w14:textId="77777777" w:rsidR="00F06C00" w:rsidRPr="00F06C00" w:rsidRDefault="00F06C00" w:rsidP="00F06C00">
      <w:pPr>
        <w:spacing w:line="276" w:lineRule="auto"/>
        <w:ind w:left="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5E9FBD" w14:textId="7E2B8DDF" w:rsidR="001D2BD4" w:rsidRDefault="00DD0B85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Doporučená literatura</w:t>
      </w:r>
    </w:p>
    <w:p w14:paraId="708927BC" w14:textId="77777777" w:rsidR="00E7462C" w:rsidRPr="00F06C00" w:rsidRDefault="00E7462C" w:rsidP="00F06C00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Blažková, R., Matoušková, K., &amp; Vaňurová, M. (2000). 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>Poruchy učení v matematice a možnosti jejich nápravy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>. Paido.</w:t>
      </w:r>
    </w:p>
    <w:p w14:paraId="58C65626" w14:textId="77777777" w:rsidR="00E7462C" w:rsidRPr="00F06C00" w:rsidRDefault="00E7462C" w:rsidP="00F06C00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Blažková, R., Vaňurová, M., &amp; Matoušková, K. (2002). 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>Kapitoly z didaktiky matematiky: slovní úlohy, projekty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</w:p>
    <w:p w14:paraId="4BE3DD93" w14:textId="293ADFC8" w:rsidR="00E7462C" w:rsidRPr="00F06C00" w:rsidRDefault="00E7462C" w:rsidP="00164924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Cutler, K. M., Gilkerson, D., Parrott, S., &amp; Bowne, M. T. (2003). Developing math games based on children’s literature. 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>Young Children</w:t>
      </w:r>
      <w:r w:rsidR="00D3735B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 xml:space="preserve"> 58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>(1), 22</w:t>
      </w:r>
      <w:r w:rsidRPr="00164924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>27.</w:t>
      </w:r>
    </w:p>
    <w:p w14:paraId="7FB82E36" w14:textId="77777777" w:rsidR="00E7462C" w:rsidRPr="00164924" w:rsidRDefault="00E7462C" w:rsidP="00164924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Divíšek, J. (1989). 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>Didaktika matematiky pro učitelství prvního stupně ZŠ: celostátní vysokoškolská učebnice pro studenty pedagogických fakult studijního oboru 76-11-8: učitelství pro 1. stupeň základní školy.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>
        <w:rPr>
          <w:rFonts w:ascii="Arial" w:hAnsi="Arial" w:cs="Arial"/>
          <w:color w:val="000000" w:themeColor="text1"/>
          <w:sz w:val="24"/>
          <w:szCs w:val="24"/>
        </w:rPr>
        <w:t>PN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7D1B757" w14:textId="77777777" w:rsidR="00E7462C" w:rsidRPr="00164924" w:rsidRDefault="00E7462C" w:rsidP="00164924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Fuchs, E. Hošpesová, A., &amp; Lišková, H. (2006). 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>Postavení matematiky ve ŠVP základního vzdělávání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. Prometheus. </w:t>
      </w:r>
    </w:p>
    <w:p w14:paraId="237369D6" w14:textId="77777777" w:rsidR="00E7462C" w:rsidRPr="00E7462C" w:rsidRDefault="00E7462C" w:rsidP="00E7462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Fuchs, E., &amp; Hrubý, D. (2000). 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>Standardy a testové úlohy z matematiky pro základní školy a nižší ročníky víceletých gymnázií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>. Prometheus.</w:t>
      </w:r>
    </w:p>
    <w:p w14:paraId="1DAFF96E" w14:textId="77777777" w:rsidR="00E7462C" w:rsidRPr="00F06C00" w:rsidRDefault="00E7462C" w:rsidP="00A224BE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Hejný, M. (1990). 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>Teória vyučovania matematiky 2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 (2</w:t>
      </w:r>
      <w:r>
        <w:rPr>
          <w:rFonts w:ascii="Arial" w:hAnsi="Arial" w:cs="Arial"/>
          <w:color w:val="000000" w:themeColor="text1"/>
          <w:sz w:val="24"/>
          <w:szCs w:val="24"/>
        </w:rPr>
        <w:t>. vydanie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>).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>Slovenské pedagogické nakladateľstvo.</w:t>
      </w:r>
    </w:p>
    <w:p w14:paraId="0300BDC4" w14:textId="77777777" w:rsidR="00E7462C" w:rsidRPr="00E7462C" w:rsidRDefault="00E7462C" w:rsidP="00E7462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Hejný, M., &amp; Kuřina, F. (2009). 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 xml:space="preserve">Dítě, škola a matematika: konstruktivistické přístupy k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v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>yučování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</w:rPr>
        <w:t>Druhé, aktualizované vydání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>). Portál.</w:t>
      </w:r>
    </w:p>
    <w:p w14:paraId="4E7CC2A6" w14:textId="77777777" w:rsidR="00E7462C" w:rsidRPr="00E7462C" w:rsidRDefault="00E7462C" w:rsidP="00E7462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Hejný, M., Novotná, J., &amp; Vondrová, N. (Eds.). (2004). 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>Dvacet pět kapitol z didaktiky matematiky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. Univerzita Karlova. </w:t>
      </w:r>
    </w:p>
    <w:p w14:paraId="234427DC" w14:textId="77777777" w:rsidR="00E7462C" w:rsidRPr="00E7462C" w:rsidRDefault="00E7462C" w:rsidP="00E7462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Kubínová, M. (2002). 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>Projekty ve vyučování matematice: cesta k tvořivosti a samostatnosti: kapitoly z didaktiky matematiky.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>Univerzita Karlova.</w:t>
      </w:r>
    </w:p>
    <w:p w14:paraId="08B9ED54" w14:textId="77777777" w:rsidR="00E7462C" w:rsidRPr="00F06C00" w:rsidRDefault="00E7462C" w:rsidP="00E7462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Pavelková, M. (2004). Umělecké vzdělávání u dětí s matematickým nadáním: </w:t>
      </w:r>
      <w:r>
        <w:rPr>
          <w:rFonts w:ascii="Arial" w:hAnsi="Arial" w:cs="Arial"/>
          <w:color w:val="000000" w:themeColor="text1"/>
          <w:sz w:val="24"/>
          <w:szCs w:val="24"/>
        </w:rPr>
        <w:t>k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>reatívne vzdelávanie. In A. Wiegerová (Ed.).</w:t>
      </w:r>
      <w:r w:rsidRPr="00F06C00">
        <w:rPr>
          <w:rFonts w:ascii="Arial" w:hAnsi="Arial" w:cs="Arial"/>
          <w:i/>
          <w:color w:val="000000" w:themeColor="text1"/>
          <w:sz w:val="24"/>
          <w:szCs w:val="24"/>
        </w:rPr>
        <w:t xml:space="preserve"> Cesty demokracie vo výchove a vzdelávaní III.</w:t>
      </w:r>
      <w:r w:rsidRPr="00F06C00">
        <w:rPr>
          <w:rFonts w:ascii="Arial" w:hAnsi="Arial" w:cs="Arial"/>
          <w:color w:val="000000" w:themeColor="text1"/>
          <w:sz w:val="24"/>
          <w:szCs w:val="24"/>
        </w:rPr>
        <w:t xml:space="preserve"> Iuventa.</w:t>
      </w:r>
    </w:p>
    <w:p w14:paraId="73E350EE" w14:textId="77777777" w:rsidR="007242CF" w:rsidRPr="000E2A45" w:rsidRDefault="007242CF" w:rsidP="007242CF">
      <w:pPr>
        <w:ind w:firstLine="708"/>
        <w:jc w:val="both"/>
        <w:rPr>
          <w:rFonts w:ascii="Arial" w:hAnsi="Arial" w:cs="Arial"/>
        </w:rPr>
      </w:pPr>
      <w:r w:rsidRPr="000E2A45">
        <w:rPr>
          <w:rFonts w:ascii="Arial" w:hAnsi="Arial" w:cs="Arial"/>
        </w:rPr>
        <w:t xml:space="preserve"> </w:t>
      </w:r>
    </w:p>
    <w:p w14:paraId="48021075" w14:textId="77777777" w:rsidR="00DD0B85" w:rsidRPr="004D5F41" w:rsidRDefault="00DD0B85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D4D86E" w14:textId="77777777" w:rsidR="001D2BD4" w:rsidRDefault="001D2BD4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998536" w14:textId="77777777" w:rsidR="00E7462C" w:rsidRDefault="00E7462C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1B0C9F" w14:textId="77777777" w:rsidR="00E7462C" w:rsidRDefault="00E7462C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2C9970" w14:textId="77777777" w:rsidR="00E7462C" w:rsidRDefault="00E7462C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E725235" w14:textId="77777777" w:rsidR="00E7462C" w:rsidRDefault="00E7462C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435472" w14:textId="77777777" w:rsidR="00E7462C" w:rsidRDefault="00E7462C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7CF6DF" w14:textId="77777777" w:rsidR="00E7462C" w:rsidRDefault="00E7462C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E550DA" w14:textId="77777777" w:rsidR="00E7462C" w:rsidRDefault="00E7462C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66D186" w14:textId="77777777" w:rsidR="00E7462C" w:rsidRPr="004D5F41" w:rsidRDefault="00E7462C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DC3C1A" w14:textId="77777777" w:rsidR="001D2BD4" w:rsidRPr="004D5F41" w:rsidRDefault="001D2BD4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CDEC89" w14:textId="4D77F207" w:rsidR="001D2BD4" w:rsidRPr="00AE0C8B" w:rsidRDefault="00CC65EC" w:rsidP="00AE0C8B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lastRenderedPageBreak/>
        <w:t>OKRUHY KE SZZ Z</w:t>
      </w:r>
      <w:r w:rsidR="00AE0C8B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DIDAKTIKY</w:t>
      </w:r>
      <w:r w:rsidR="00AE0C8B">
        <w:rPr>
          <w:rFonts w:ascii="Arial" w:hAnsi="Arial" w:cs="Arial"/>
          <w:b/>
          <w:bCs/>
          <w:color w:val="000000"/>
          <w:sz w:val="28"/>
          <w:szCs w:val="28"/>
        </w:rPr>
        <w:t xml:space="preserve"> PRIMÁRNÍHO PŘÍRODOVĚDNÉHO A ZDRAVOTNÍHO VZDĚLÁVÁNÍ</w:t>
      </w:r>
    </w:p>
    <w:p w14:paraId="3DF83237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Přírodovědné poznávání, přírodovědné vzdělávání. </w:t>
      </w:r>
    </w:p>
    <w:p w14:paraId="75AB4351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Přírodovědná gramotnost jako teoretický konstrukt.</w:t>
      </w:r>
    </w:p>
    <w:p w14:paraId="46426460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Hodnocení kvality přírodovědné gramotnosti ve studiích PISA.</w:t>
      </w:r>
    </w:p>
    <w:p w14:paraId="7C118AB7" w14:textId="701A1AA4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Přírodovědné </w:t>
      </w:r>
      <w:r w:rsidR="00AE0C8B" w:rsidRPr="004D5F41">
        <w:rPr>
          <w:rFonts w:ascii="Arial" w:hAnsi="Arial" w:cs="Arial"/>
          <w:color w:val="000000" w:themeColor="text1"/>
          <w:sz w:val="24"/>
          <w:szCs w:val="24"/>
        </w:rPr>
        <w:t>vzdělávání – obsah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v ČR, funkce, kompetence, dilemata.</w:t>
      </w:r>
    </w:p>
    <w:p w14:paraId="48039880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Kurikulum, jeho možné chápání a přeměny ve školství. </w:t>
      </w:r>
    </w:p>
    <w:p w14:paraId="4CFE3074" w14:textId="36AAB100" w:rsidR="001D2BD4" w:rsidRPr="004D5F41" w:rsidRDefault="00AE0C8B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ČR – koncepce</w:t>
      </w:r>
      <w:r w:rsidR="001D2BD4" w:rsidRPr="004D5F41">
        <w:rPr>
          <w:rFonts w:ascii="Arial" w:hAnsi="Arial" w:cs="Arial"/>
          <w:color w:val="000000" w:themeColor="text1"/>
          <w:sz w:val="24"/>
          <w:szCs w:val="24"/>
        </w:rPr>
        <w:t xml:space="preserve"> vzdělávání ve vztahu k společenskovědním tématům.</w:t>
      </w:r>
    </w:p>
    <w:p w14:paraId="4E95B6B2" w14:textId="5444945B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Přírodovědné vzdělávání u nás a v </w:t>
      </w:r>
      <w:r w:rsidR="00AE0C8B" w:rsidRPr="004D5F41">
        <w:rPr>
          <w:rFonts w:ascii="Arial" w:hAnsi="Arial" w:cs="Arial"/>
          <w:color w:val="000000" w:themeColor="text1"/>
          <w:sz w:val="24"/>
          <w:szCs w:val="24"/>
        </w:rPr>
        <w:t>zahraničí – koncepce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0C5BFB" w14:textId="77777777" w:rsidR="00A061A2" w:rsidRDefault="001D2BD4" w:rsidP="00A061A2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Cíle </w:t>
      </w:r>
      <w:r w:rsidR="00AE0C8B" w:rsidRPr="004D5F41">
        <w:rPr>
          <w:rFonts w:ascii="Arial" w:hAnsi="Arial" w:cs="Arial"/>
          <w:color w:val="000000" w:themeColor="text1"/>
          <w:sz w:val="24"/>
          <w:szCs w:val="24"/>
        </w:rPr>
        <w:t>vzdělávání – taxonomie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, kompetence dítěte. </w:t>
      </w:r>
    </w:p>
    <w:p w14:paraId="608E9B5C" w14:textId="18039F8B" w:rsidR="001D2BD4" w:rsidRPr="00A061A2" w:rsidRDefault="001D2BD4" w:rsidP="00A061A2">
      <w:pPr>
        <w:pStyle w:val="Odstavecseseznamem"/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A061A2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007D4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A061A2">
        <w:rPr>
          <w:rFonts w:ascii="Arial" w:hAnsi="Arial" w:cs="Arial"/>
          <w:i/>
          <w:iCs/>
          <w:color w:val="000000" w:themeColor="text1"/>
          <w:sz w:val="24"/>
          <w:szCs w:val="24"/>
        </w:rPr>
        <w:t>O jaké</w:t>
      </w:r>
      <w:r w:rsidR="00A061A2" w:rsidRPr="00A061A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A061A2">
        <w:rPr>
          <w:rFonts w:ascii="Arial" w:hAnsi="Arial" w:cs="Arial"/>
          <w:i/>
          <w:iCs/>
          <w:color w:val="000000" w:themeColor="text1"/>
          <w:sz w:val="24"/>
          <w:szCs w:val="24"/>
        </w:rPr>
        <w:t>cíle se jedná, když si přečtete instrukci z pracovního sešitu (Přírodověd</w:t>
      </w:r>
      <w:r w:rsidR="00FE5E63" w:rsidRPr="00A061A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 </w:t>
      </w:r>
      <w:r w:rsidRPr="00A061A2">
        <w:rPr>
          <w:rFonts w:ascii="Arial" w:hAnsi="Arial" w:cs="Arial"/>
          <w:i/>
          <w:iCs/>
          <w:color w:val="000000" w:themeColor="text1"/>
          <w:sz w:val="24"/>
          <w:szCs w:val="24"/>
        </w:rPr>
        <w:t>4, Nová škola – DUHA, s. r. o., s. 43): „Názvy rostlin a živočichů vyskytujících se na poli napište na linky (polní plodiny, bezobratlí živočichové na poli, obratlovci na poli).“ Instrukci předchází 9 obrázků, na nichž jsou různí živočichové a rostliny.</w:t>
      </w:r>
      <w:r w:rsidR="00FE5E63" w:rsidRPr="00A061A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A061A2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Zkuste navrhnout úpravu instrukce tak, aby se zaměřovala i na kvalitativně jiné cíle. </w:t>
      </w:r>
    </w:p>
    <w:p w14:paraId="66BAAAB0" w14:textId="77777777" w:rsidR="001A4EC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Obsah přírodovědného primárního vzdělávání. </w:t>
      </w:r>
    </w:p>
    <w:p w14:paraId="59EB0A50" w14:textId="2D2EA456" w:rsidR="001D2BD4" w:rsidRPr="004D5F41" w:rsidRDefault="001D2BD4" w:rsidP="001A4EC1">
      <w:pPr>
        <w:pStyle w:val="Odstavecseseznamem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4EC1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1A4EC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V rámci kompetence k řešení problémů má učitel vést žáky mimo jiné k ověřování správnosti svých poznatků. Navrhněte konkrétní způsob (na příkladu vybraného učiva), jakým byste toto u žáků na 1. stupni </w:t>
      </w:r>
      <w:r w:rsidR="00434F98" w:rsidRPr="00434F98">
        <w:rPr>
          <w:rFonts w:ascii="Arial" w:hAnsi="Arial" w:cs="Arial"/>
          <w:i/>
          <w:color w:val="000000" w:themeColor="text1"/>
          <w:sz w:val="24"/>
          <w:szCs w:val="24"/>
        </w:rPr>
        <w:t>základní školy</w:t>
      </w:r>
      <w:r w:rsidR="00434F98" w:rsidRPr="001A4EC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A4EC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rozvíjeli. </w:t>
      </w:r>
    </w:p>
    <w:p w14:paraId="28F77C80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Koncepce předmětu prvouka v kurikulu českého primárního vzdělávání.</w:t>
      </w:r>
    </w:p>
    <w:p w14:paraId="39700162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Koncepce předmětu přírodověda v kurikulu českého primárního vzdělávání.</w:t>
      </w:r>
    </w:p>
    <w:p w14:paraId="18F1E000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Možnosti reflexe v primárním vzdělávání z pohledu vyučování prvouky a přírodovědy.</w:t>
      </w:r>
    </w:p>
    <w:p w14:paraId="122B19D9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Dětská interpretace vybraných témat a pojmů, jejich analýza, pozorování, dětské naivní teorie.</w:t>
      </w:r>
    </w:p>
    <w:p w14:paraId="1A8B5601" w14:textId="3EB6C8E4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Pedagogické strategie při práci na 1. stupni </w:t>
      </w:r>
      <w:r w:rsidR="00434F98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="00434F98"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(organizační formy, metody, prostředky). </w:t>
      </w:r>
    </w:p>
    <w:p w14:paraId="6E6F125E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Klasické pedagogické strategie versus nové trendy v didaktice a jejich uplatnění v praxi. </w:t>
      </w:r>
    </w:p>
    <w:p w14:paraId="36208E38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Vycházka, vědecké způsoby přírodovědného vzdělávání.</w:t>
      </w:r>
    </w:p>
    <w:p w14:paraId="19FCCDBE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Alternativní modely přírodovědného vzdělávání.</w:t>
      </w:r>
    </w:p>
    <w:p w14:paraId="126DABDF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Ukázky alternativních přístupů ve vztahu k poznávání sociálních reálií. </w:t>
      </w:r>
    </w:p>
    <w:p w14:paraId="1467462F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Přírodovědný projekt, projektové vyučování v přírodovědném vzdělávání.</w:t>
      </w:r>
    </w:p>
    <w:p w14:paraId="58FC2714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Kooperativní, skupinové a projektové vyučování. </w:t>
      </w:r>
    </w:p>
    <w:p w14:paraId="5C741855" w14:textId="7A910BB9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Kooperativní, skupinové a projektové </w:t>
      </w:r>
      <w:r w:rsidR="00AE0C8B" w:rsidRPr="004D5F41">
        <w:rPr>
          <w:rFonts w:ascii="Arial" w:hAnsi="Arial" w:cs="Arial"/>
          <w:color w:val="000000" w:themeColor="text1"/>
          <w:sz w:val="24"/>
          <w:szCs w:val="24"/>
        </w:rPr>
        <w:t>vyučování – zvolené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téma z přírodovědného vzdělávání.</w:t>
      </w:r>
    </w:p>
    <w:p w14:paraId="11A196C2" w14:textId="77777777" w:rsidR="001A4EC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Badatelské vyučování a strategie učitele.</w:t>
      </w:r>
    </w:p>
    <w:p w14:paraId="6CD66E8F" w14:textId="1C44ACB0" w:rsidR="001D2BD4" w:rsidRDefault="001D2BD4" w:rsidP="001A4EC1">
      <w:pPr>
        <w:pStyle w:val="Odstavecseseznamem"/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A4EC1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1A4EC1">
        <w:rPr>
          <w:rFonts w:ascii="Arial" w:hAnsi="Arial" w:cs="Arial"/>
          <w:i/>
          <w:iCs/>
          <w:color w:val="000000" w:themeColor="text1"/>
          <w:sz w:val="24"/>
          <w:szCs w:val="24"/>
        </w:rPr>
        <w:t>Máte probírat učivo o typech stonků (stvol, lodyha, stéblo). Jak budete postupovat (jaké aktivity připravíte) při vyvozování tohoto učiva, aby byl uplatněn princip BOV?</w:t>
      </w:r>
    </w:p>
    <w:p w14:paraId="0C2AC1FE" w14:textId="77777777" w:rsidR="001A4EC1" w:rsidRDefault="001A4EC1" w:rsidP="001A4EC1">
      <w:pPr>
        <w:pStyle w:val="Odstavecseseznamem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4D5AEA" w14:textId="77777777" w:rsidR="001A4EC1" w:rsidRPr="004D5F41" w:rsidRDefault="001A4EC1" w:rsidP="001A4EC1">
      <w:pPr>
        <w:pStyle w:val="Odstavecseseznamem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99F263" w14:textId="77777777" w:rsidR="001A4EC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Podpora zdraví v základní škole. Projekty škol podporujících zdraví. </w:t>
      </w:r>
    </w:p>
    <w:p w14:paraId="795C638D" w14:textId="7F215A81" w:rsidR="001D2BD4" w:rsidRPr="001A4EC1" w:rsidRDefault="001D2BD4" w:rsidP="001A4EC1">
      <w:pPr>
        <w:pStyle w:val="Odstavecseseznamem"/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A4EC1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1A4EC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Chcete udělat projekt o pitné vodě a pitném režimu žáků. Jaké hlavní body, které si žáci ve 3. ročníku ZŠ mají osvojit, do projektu vyberete? Svou volbu zdůvodněte a promyslete, jak nabyté výsledky učení budete u žáků </w:t>
      </w:r>
      <w:r w:rsidRPr="0031250B">
        <w:rPr>
          <w:rFonts w:ascii="Arial" w:hAnsi="Arial" w:cs="Arial"/>
          <w:i/>
          <w:iCs/>
          <w:color w:val="000000" w:themeColor="text1"/>
          <w:sz w:val="24"/>
          <w:szCs w:val="24"/>
        </w:rPr>
        <w:t>fixov</w:t>
      </w:r>
      <w:r w:rsidRPr="001A4EC1">
        <w:rPr>
          <w:rFonts w:ascii="Arial" w:hAnsi="Arial" w:cs="Arial"/>
          <w:i/>
          <w:iCs/>
          <w:color w:val="000000" w:themeColor="text1"/>
          <w:sz w:val="24"/>
          <w:szCs w:val="24"/>
        </w:rPr>
        <w:t>at v ostatních předmětech.</w:t>
      </w:r>
    </w:p>
    <w:p w14:paraId="6863FEF2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>Postavení zdravotní výchovy v kurikulu základní školy.</w:t>
      </w:r>
    </w:p>
    <w:p w14:paraId="5F388B50" w14:textId="77777777" w:rsidR="001D2BD4" w:rsidRPr="004D5F41" w:rsidRDefault="001D2BD4" w:rsidP="00FE5E63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Obsahové dimenze výchovy ke zdraví. Zdravotní gramotnost jako teoretický konstrukt. </w:t>
      </w:r>
    </w:p>
    <w:p w14:paraId="17457081" w14:textId="77777777" w:rsidR="001D2BD4" w:rsidRPr="004D5F41" w:rsidRDefault="001D2BD4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AE616E" w14:textId="2C96A8F6" w:rsidR="001D2BD4" w:rsidRPr="004D5F41" w:rsidRDefault="001D2BD4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b/>
          <w:color w:val="000000" w:themeColor="text1"/>
          <w:sz w:val="24"/>
          <w:szCs w:val="24"/>
        </w:rPr>
        <w:t>Doporučená literatura</w:t>
      </w:r>
    </w:p>
    <w:p w14:paraId="50AC81C4" w14:textId="77777777" w:rsidR="004F04AC" w:rsidRPr="00554442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4442">
        <w:rPr>
          <w:rFonts w:ascii="Arial" w:hAnsi="Arial" w:cs="Arial"/>
          <w:color w:val="000000" w:themeColor="text1"/>
          <w:sz w:val="24"/>
          <w:szCs w:val="24"/>
        </w:rPr>
        <w:t>Čábalová, D., &amp; Podroužek, L. (2013). </w:t>
      </w:r>
      <w:r w:rsidRPr="00554442">
        <w:rPr>
          <w:rFonts w:ascii="Arial" w:hAnsi="Arial" w:cs="Arial"/>
          <w:i/>
          <w:iCs/>
          <w:color w:val="000000" w:themeColor="text1"/>
          <w:sz w:val="24"/>
          <w:szCs w:val="24"/>
        </w:rPr>
        <w:t>Specifika přírodovědného vzdělávání v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 </w:t>
      </w:r>
      <w:r w:rsidRPr="00554442">
        <w:rPr>
          <w:rFonts w:ascii="Arial" w:hAnsi="Arial" w:cs="Arial"/>
          <w:i/>
          <w:iCs/>
          <w:color w:val="000000" w:themeColor="text1"/>
          <w:sz w:val="24"/>
          <w:szCs w:val="24"/>
        </w:rPr>
        <w:t>primární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554442">
        <w:rPr>
          <w:rFonts w:ascii="Arial" w:hAnsi="Arial" w:cs="Arial"/>
          <w:i/>
          <w:iCs/>
          <w:color w:val="000000" w:themeColor="text1"/>
          <w:sz w:val="24"/>
          <w:szCs w:val="24"/>
        </w:rPr>
        <w:t>škole se zřetelem k projektové a kooperativní výuce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>. Západočeská univerzita v Plzni,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>Fakulta pedagogická. http://arnica.zcu.cz/cz/publikovana-cisla/rocnik-2013</w:t>
      </w:r>
    </w:p>
    <w:p w14:paraId="04FB1DFD" w14:textId="77777777" w:rsidR="004F04AC" w:rsidRPr="004F04AC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Havlínová, M. (Ed.). (2006). </w:t>
      </w:r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Program podpory zdraví ve škole: rukověť projektu Zdravá škola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30BA27F6" w14:textId="77777777" w:rsidR="004F04AC" w:rsidRPr="004F04AC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Holčík, J. (2009). </w:t>
      </w:r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Zdravotní gramotnost a její role v péči o zdraví: k teoretickým základům cesty ke zdraví.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 MSD.</w:t>
      </w:r>
    </w:p>
    <w:p w14:paraId="709BD2EB" w14:textId="77777777" w:rsidR="004F04AC" w:rsidRPr="00554442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Horká, H. (2005). </w:t>
      </w:r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Ekologická dimenze výchovy a vzdělávání ve škole 21. století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>. Masarykova univerzita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 Pedagogická fakulta.</w:t>
      </w:r>
    </w:p>
    <w:p w14:paraId="24F7774F" w14:textId="77777777" w:rsidR="004F04AC" w:rsidRPr="00554442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Kožuchová, M., Gavora, P., Wiegerová, A., Majerčíková, J., &amp; Hirschnerová, Z. (2011). </w:t>
      </w:r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Pedagogická diagnostika v primárnom vzdelávaní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SPN - 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>Mladé letá.</w:t>
      </w:r>
    </w:p>
    <w:p w14:paraId="44A8E7F1" w14:textId="77777777" w:rsidR="004F04AC" w:rsidRPr="004F04AC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Řehulka, E., &amp; Reissmannová, J. (2013). </w:t>
      </w:r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Současné trendy výchovy ke zdraví: sborník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p</w:t>
      </w:r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říspěvků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/ </w:t>
      </w:r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Contemporary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trends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in </w:t>
      </w:r>
      <w:bookmarkStart w:id="1" w:name="_GoBack"/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education</w:t>
      </w:r>
      <w:bookmarkEnd w:id="1"/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for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health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: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proceedings</w:t>
      </w:r>
      <w:proofErr w:type="spellEnd"/>
      <w:r w:rsidRPr="00554442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>Masarykova univerzita.</w:t>
      </w:r>
    </w:p>
    <w:p w14:paraId="1ED6E504" w14:textId="77777777" w:rsidR="004F04AC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Spilková, V. (2005). </w:t>
      </w:r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Proměny primárního vzdělávání v ČR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351C8379" w14:textId="77777777" w:rsidR="004F04AC" w:rsidRPr="00554442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54442">
        <w:rPr>
          <w:rFonts w:ascii="Arial" w:hAnsi="Arial" w:cs="Arial"/>
          <w:color w:val="000000" w:themeColor="text1"/>
          <w:sz w:val="24"/>
          <w:szCs w:val="24"/>
        </w:rPr>
        <w:t>Szimethová</w:t>
      </w:r>
      <w:proofErr w:type="spellEnd"/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, M., Wiegerová, A., &amp; Horká, H. (2012).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Edukačné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rámce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prírodovedného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poznávania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v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kurikule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školy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OZ 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>V4.</w:t>
      </w:r>
    </w:p>
    <w:p w14:paraId="21EC9B91" w14:textId="77777777" w:rsidR="004F04AC" w:rsidRPr="00554442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54442">
        <w:rPr>
          <w:rFonts w:ascii="Arial" w:hAnsi="Arial" w:cs="Arial"/>
          <w:color w:val="000000" w:themeColor="text1"/>
          <w:sz w:val="24"/>
          <w:szCs w:val="24"/>
        </w:rPr>
        <w:t>Šimik</w:t>
      </w:r>
      <w:proofErr w:type="spellEnd"/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, O. (2012). </w:t>
      </w:r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Utváření obsahu přírodovědné výuky na 1. stupni ZŠ v konstruktivistickém pojetí – výzkum tematického celku voda. 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Ostravská univerzita. </w:t>
      </w:r>
    </w:p>
    <w:p w14:paraId="0D18BEA7" w14:textId="77777777" w:rsidR="004F04AC" w:rsidRPr="00554442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Turek, I. (2005).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Inovácie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v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didaktike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.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 Metodicko-pedagogické centrum.</w:t>
      </w:r>
    </w:p>
    <w:p w14:paraId="0956D042" w14:textId="77777777" w:rsidR="004F04AC" w:rsidRPr="004F04AC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Wiegerová, A. (2005). 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Učiteľ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- škola -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zdravie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alebo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Pohľad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na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cieľový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program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zdravotnej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výchovy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cez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názory a postoje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učiteľov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I.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stupňa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základných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škôl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.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>Regent.</w:t>
      </w:r>
    </w:p>
    <w:p w14:paraId="6280214E" w14:textId="40C5C7D5" w:rsidR="004F04AC" w:rsidRPr="00554442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54442">
        <w:rPr>
          <w:rFonts w:ascii="Arial" w:hAnsi="Arial" w:cs="Arial"/>
          <w:color w:val="000000" w:themeColor="text1"/>
          <w:sz w:val="24"/>
          <w:szCs w:val="24"/>
        </w:rPr>
        <w:t>Woynarowska</w:t>
      </w:r>
      <w:proofErr w:type="spellEnd"/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, B. (2008).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Edukacja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zdrowotna</w:t>
      </w:r>
      <w:proofErr w:type="spellEnd"/>
      <w:r w:rsidRPr="00554442">
        <w:rPr>
          <w:rFonts w:ascii="Arial" w:hAnsi="Arial" w:cs="Arial"/>
          <w:color w:val="000000" w:themeColor="text1"/>
          <w:sz w:val="24"/>
          <w:szCs w:val="24"/>
        </w:rPr>
        <w:t>.</w:t>
      </w:r>
      <w:r w:rsidR="003125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4442">
        <w:rPr>
          <w:rFonts w:ascii="Arial" w:hAnsi="Arial" w:cs="Arial"/>
          <w:color w:val="000000" w:themeColor="text1"/>
          <w:sz w:val="24"/>
          <w:szCs w:val="24"/>
        </w:rPr>
        <w:t>PWN.</w:t>
      </w:r>
    </w:p>
    <w:p w14:paraId="688AA96A" w14:textId="77777777" w:rsidR="004F04AC" w:rsidRPr="00554442" w:rsidRDefault="004F04AC" w:rsidP="004F04A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54442">
        <w:rPr>
          <w:rFonts w:ascii="Arial" w:hAnsi="Arial" w:cs="Arial"/>
          <w:color w:val="000000" w:themeColor="text1"/>
          <w:sz w:val="24"/>
          <w:szCs w:val="24"/>
        </w:rPr>
        <w:t>Žoldošová</w:t>
      </w:r>
      <w:proofErr w:type="spellEnd"/>
      <w:r w:rsidRPr="00554442">
        <w:rPr>
          <w:rFonts w:ascii="Arial" w:hAnsi="Arial" w:cs="Arial"/>
          <w:color w:val="000000" w:themeColor="text1"/>
          <w:sz w:val="24"/>
          <w:szCs w:val="24"/>
        </w:rPr>
        <w:t xml:space="preserve">, K. (2006).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Východiská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primárneho</w:t>
      </w:r>
      <w:proofErr w:type="spellEnd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 xml:space="preserve"> přírodovědného </w:t>
      </w:r>
      <w:proofErr w:type="spellStart"/>
      <w:r w:rsidRPr="00554442">
        <w:rPr>
          <w:rFonts w:ascii="Arial" w:hAnsi="Arial" w:cs="Arial"/>
          <w:i/>
          <w:color w:val="000000" w:themeColor="text1"/>
          <w:sz w:val="24"/>
          <w:szCs w:val="24"/>
        </w:rPr>
        <w:t>vzdelávania</w:t>
      </w:r>
      <w:proofErr w:type="spellEnd"/>
      <w:r w:rsidRPr="00554442">
        <w:rPr>
          <w:rFonts w:ascii="Arial" w:hAnsi="Arial" w:cs="Arial"/>
          <w:color w:val="000000" w:themeColor="text1"/>
          <w:sz w:val="24"/>
          <w:szCs w:val="24"/>
        </w:rPr>
        <w:t>. VEDA.</w:t>
      </w:r>
    </w:p>
    <w:p w14:paraId="5305180C" w14:textId="77777777" w:rsidR="006F5885" w:rsidRDefault="006F5885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232571" w14:textId="77777777" w:rsidR="004F04AC" w:rsidRDefault="004F04AC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5768F7" w14:textId="77777777" w:rsidR="004F04AC" w:rsidRDefault="004F04AC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BCDE09" w14:textId="77777777" w:rsidR="004F04AC" w:rsidRPr="004D5F41" w:rsidRDefault="004F04AC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B3D95C" w14:textId="0BC4F6BD" w:rsidR="00D175D0" w:rsidRPr="00AE0C8B" w:rsidRDefault="00D175D0" w:rsidP="00D175D0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t>OKRUHY KE SZZ Z</w:t>
      </w:r>
      <w:r w:rsidR="003079A0">
        <w:rPr>
          <w:rFonts w:ascii="Arial" w:hAnsi="Arial" w:cs="Arial"/>
          <w:b/>
          <w:bCs/>
          <w:color w:val="000000"/>
          <w:sz w:val="28"/>
          <w:szCs w:val="28"/>
        </w:rPr>
        <w:t> DIDAKTIKY SPOLEČENSKOVĚDNÍHO PRIMÁRNÍHO VZDĚLÁVÁNÍ</w:t>
      </w:r>
    </w:p>
    <w:p w14:paraId="56D024DD" w14:textId="246B102F" w:rsidR="003079A0" w:rsidRPr="004D5F41" w:rsidRDefault="003079A0" w:rsidP="003079A0">
      <w:pPr>
        <w:numPr>
          <w:ilvl w:val="0"/>
          <w:numId w:val="18"/>
        </w:num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Objasněni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základních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souvisejících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pojmů -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společenskovědni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vzděláváni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́,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sociálni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studie,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sociálni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reálie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>,</w:t>
      </w:r>
      <w:r w:rsidR="003125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34F98">
        <w:rPr>
          <w:rFonts w:ascii="Arial" w:hAnsi="Arial" w:cs="Arial"/>
          <w:color w:val="000000" w:themeColor="text1"/>
          <w:sz w:val="24"/>
          <w:szCs w:val="24"/>
        </w:rPr>
        <w:t>sociálni</w:t>
      </w:r>
      <w:proofErr w:type="spellEnd"/>
      <w:r w:rsidR="00434F98">
        <w:rPr>
          <w:rFonts w:ascii="Arial" w:hAnsi="Arial" w:cs="Arial"/>
          <w:color w:val="000000" w:themeColor="text1"/>
          <w:sz w:val="24"/>
          <w:szCs w:val="24"/>
        </w:rPr>
        <w:t>́</w:t>
      </w: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prostředi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́. </w:t>
      </w:r>
    </w:p>
    <w:p w14:paraId="0A2321A2" w14:textId="77777777" w:rsidR="003079A0" w:rsidRPr="004D5F41" w:rsidRDefault="003079A0" w:rsidP="003079A0">
      <w:pPr>
        <w:numPr>
          <w:ilvl w:val="0"/>
          <w:numId w:val="18"/>
        </w:num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Socializace,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enkulturace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, akulturace. Vztah socializace,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výchovy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vzděláváni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́. Kultura a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kulturni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gramotnost. </w:t>
      </w:r>
    </w:p>
    <w:p w14:paraId="00CDF42F" w14:textId="77777777" w:rsidR="003079A0" w:rsidRPr="004D5F41" w:rsidRDefault="003079A0" w:rsidP="003079A0">
      <w:pPr>
        <w:numPr>
          <w:ilvl w:val="0"/>
          <w:numId w:val="18"/>
        </w:num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Společenskovědni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vzděláváni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v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základních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kurikulárních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dokumentech pro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primárni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vzděláváni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́. </w:t>
      </w:r>
    </w:p>
    <w:p w14:paraId="781D689E" w14:textId="77777777" w:rsidR="003079A0" w:rsidRPr="004D5F41" w:rsidRDefault="003079A0" w:rsidP="003079A0">
      <w:pPr>
        <w:numPr>
          <w:ilvl w:val="0"/>
          <w:numId w:val="18"/>
        </w:num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Společenskovědni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vzděláváni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a jeho význam v obsahu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primárního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vzděláváni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́. </w:t>
      </w:r>
    </w:p>
    <w:p w14:paraId="1B43626C" w14:textId="77777777" w:rsidR="003079A0" w:rsidRPr="004D5F41" w:rsidRDefault="003079A0" w:rsidP="003079A0">
      <w:pPr>
        <w:numPr>
          <w:ilvl w:val="0"/>
          <w:numId w:val="18"/>
        </w:num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Historicka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́,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geograficka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a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občansko-naučna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dimenze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společenskovědního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vzděláváni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v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primárni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škole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3239358" w14:textId="77777777" w:rsidR="003079A0" w:rsidRPr="004D5F41" w:rsidRDefault="003079A0" w:rsidP="003079A0">
      <w:pPr>
        <w:numPr>
          <w:ilvl w:val="0"/>
          <w:numId w:val="18"/>
        </w:num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Didakticke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cíle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klíčove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kompetence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žáka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jako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cílove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kategorie v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primárním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společenskovědním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vzděláváni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́. </w:t>
      </w:r>
    </w:p>
    <w:p w14:paraId="06D83CBD" w14:textId="79BF2F82" w:rsidR="003079A0" w:rsidRPr="003079A0" w:rsidRDefault="003079A0" w:rsidP="003F6FC4">
      <w:pPr>
        <w:pStyle w:val="Odstavecseseznamem"/>
        <w:spacing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2CA4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úkol:</w:t>
      </w: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2CA4">
        <w:rPr>
          <w:rFonts w:ascii="Arial" w:hAnsi="Arial" w:cs="Arial"/>
          <w:i/>
          <w:color w:val="000000" w:themeColor="text1"/>
          <w:sz w:val="24"/>
          <w:szCs w:val="24"/>
        </w:rPr>
        <w:t>Vyberte konkrétní aktivitu z oblasti společenskovědního vzdělávání primárně zam</w:t>
      </w:r>
      <w:r w:rsidR="0031250B">
        <w:rPr>
          <w:rFonts w:ascii="Arial" w:hAnsi="Arial" w:cs="Arial"/>
          <w:i/>
          <w:color w:val="000000" w:themeColor="text1"/>
          <w:sz w:val="24"/>
          <w:szCs w:val="24"/>
        </w:rPr>
        <w:t>ě</w:t>
      </w:r>
      <w:r w:rsidRPr="00C92CA4">
        <w:rPr>
          <w:rFonts w:ascii="Arial" w:hAnsi="Arial" w:cs="Arial"/>
          <w:i/>
          <w:color w:val="000000" w:themeColor="text1"/>
          <w:sz w:val="24"/>
          <w:szCs w:val="24"/>
        </w:rPr>
        <w:t xml:space="preserve">řenou na afektivní cíle. Navrhněte vhodné postupy při evaluaci dosažených cílů ve střednědobém horizontu. </w:t>
      </w:r>
    </w:p>
    <w:p w14:paraId="22331176" w14:textId="77777777" w:rsidR="003079A0" w:rsidRDefault="003079A0" w:rsidP="003079A0">
      <w:pPr>
        <w:numPr>
          <w:ilvl w:val="0"/>
          <w:numId w:val="18"/>
        </w:num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Didakticke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metody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využívane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při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poznáváni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sociálního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prostředi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́. </w:t>
      </w:r>
    </w:p>
    <w:p w14:paraId="55558F62" w14:textId="021607BA" w:rsidR="003079A0" w:rsidRPr="003079A0" w:rsidRDefault="003079A0" w:rsidP="003079A0">
      <w:pPr>
        <w:spacing w:after="0"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2CA4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úkol:</w:t>
      </w: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2CA4">
        <w:rPr>
          <w:rFonts w:ascii="Arial" w:hAnsi="Arial" w:cs="Arial"/>
          <w:i/>
          <w:color w:val="000000" w:themeColor="text1"/>
          <w:sz w:val="24"/>
          <w:szCs w:val="24"/>
        </w:rPr>
        <w:t xml:space="preserve">Zdůvodněte výběr konkrétní metody při poznávání vámi vybrané oblasti sociálního prostředí. Uveďte konkrétní faktory vedoucí k dané volbě. </w:t>
      </w:r>
    </w:p>
    <w:p w14:paraId="4E6A870B" w14:textId="77777777" w:rsidR="003079A0" w:rsidRPr="004D5F41" w:rsidRDefault="003079A0" w:rsidP="003079A0">
      <w:pPr>
        <w:numPr>
          <w:ilvl w:val="0"/>
          <w:numId w:val="18"/>
        </w:num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Organizačni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formy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využívane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při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poznáváni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sociálního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prostředi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>́.</w:t>
      </w:r>
    </w:p>
    <w:p w14:paraId="67CB8A75" w14:textId="77777777" w:rsidR="003079A0" w:rsidRPr="004D5F41" w:rsidRDefault="003079A0" w:rsidP="003079A0">
      <w:pPr>
        <w:numPr>
          <w:ilvl w:val="0"/>
          <w:numId w:val="18"/>
        </w:num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Orientace v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čase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, orientace v prostoru u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dítěte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mladšího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školního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D5F41">
        <w:rPr>
          <w:rFonts w:ascii="Arial" w:hAnsi="Arial" w:cs="Arial"/>
          <w:color w:val="000000" w:themeColor="text1"/>
          <w:sz w:val="24"/>
          <w:szCs w:val="24"/>
        </w:rPr>
        <w:t>věku</w:t>
      </w:r>
      <w:proofErr w:type="spellEnd"/>
      <w:r w:rsidRPr="004D5F4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68BA611" w14:textId="4193A952" w:rsidR="003079A0" w:rsidRPr="003079A0" w:rsidRDefault="003079A0" w:rsidP="003079A0">
      <w:pPr>
        <w:pStyle w:val="Odstavecseseznamem"/>
        <w:numPr>
          <w:ilvl w:val="0"/>
          <w:numId w:val="18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Analýza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doporučených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dostupných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učebních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textů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využívaných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ve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spolec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̌enskovědním</w:t>
      </w:r>
      <w:proofErr w:type="spellEnd"/>
      <w:r w:rsidR="001C7A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C7AC2">
        <w:rPr>
          <w:rFonts w:ascii="Arial" w:hAnsi="Arial" w:cs="Arial"/>
          <w:color w:val="000000" w:themeColor="text1"/>
          <w:sz w:val="24"/>
          <w:szCs w:val="24"/>
        </w:rPr>
        <w:t>vzděláváni</w:t>
      </w:r>
      <w:proofErr w:type="spellEnd"/>
      <w:r w:rsidR="001C7AC2">
        <w:rPr>
          <w:rFonts w:ascii="Arial" w:hAnsi="Arial" w:cs="Arial"/>
          <w:color w:val="000000" w:themeColor="text1"/>
          <w:sz w:val="24"/>
          <w:szCs w:val="24"/>
        </w:rPr>
        <w:t xml:space="preserve">́ (prvouka, </w:t>
      </w:r>
      <w:proofErr w:type="spellStart"/>
      <w:r w:rsidR="001C7AC2">
        <w:rPr>
          <w:rFonts w:ascii="Arial" w:hAnsi="Arial" w:cs="Arial"/>
          <w:color w:val="000000" w:themeColor="text1"/>
          <w:sz w:val="24"/>
          <w:szCs w:val="24"/>
        </w:rPr>
        <w:t>v</w:t>
      </w:r>
      <w:r w:rsidRPr="003079A0">
        <w:rPr>
          <w:rFonts w:ascii="Arial" w:hAnsi="Arial" w:cs="Arial"/>
          <w:color w:val="000000" w:themeColor="text1"/>
          <w:sz w:val="24"/>
          <w:szCs w:val="24"/>
        </w:rPr>
        <w:t>lastivěda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366E7B72" w14:textId="1C45979D" w:rsidR="003079A0" w:rsidRPr="003079A0" w:rsidRDefault="003079A0" w:rsidP="003079A0">
      <w:pPr>
        <w:pStyle w:val="Odstavecseseznamem"/>
        <w:numPr>
          <w:ilvl w:val="0"/>
          <w:numId w:val="18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Využiti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informačních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komunikačních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technologií v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primárním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společenskovědním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vzděláváni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́. </w:t>
      </w:r>
    </w:p>
    <w:p w14:paraId="478290C4" w14:textId="4E09A96D" w:rsidR="003079A0" w:rsidRPr="00CC0910" w:rsidRDefault="003079A0" w:rsidP="003F6FC4">
      <w:pPr>
        <w:pStyle w:val="Odstavecseseznamem"/>
        <w:spacing w:line="276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C0910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CC0910">
        <w:rPr>
          <w:rFonts w:ascii="Arial" w:hAnsi="Arial" w:cs="Arial"/>
          <w:i/>
          <w:iCs/>
          <w:color w:val="000000" w:themeColor="text1"/>
          <w:sz w:val="24"/>
          <w:szCs w:val="24"/>
        </w:rPr>
        <w:t>Navrhněte didaktickou hru využívající vámi vybranou IK technologii zaměřenou na orientaci v prostoru. Konkretizujte, jaké klíčové kompetence rozvíjí a jak jejich rozvoj můžete z pozice učitele identifikovat.</w:t>
      </w:r>
    </w:p>
    <w:p w14:paraId="76F88C90" w14:textId="2F9FAF9A" w:rsidR="003079A0" w:rsidRPr="003079A0" w:rsidRDefault="003079A0" w:rsidP="003079A0">
      <w:pPr>
        <w:pStyle w:val="Odstavecseseznamem"/>
        <w:numPr>
          <w:ilvl w:val="0"/>
          <w:numId w:val="18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Vztah,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spolupráce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, komunikace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</w:t>
      </w: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školy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a rodiny, vztah na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skupinove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́ a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personálni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úrovni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8355697" w14:textId="76751AE3" w:rsidR="003079A0" w:rsidRPr="003079A0" w:rsidRDefault="003079A0" w:rsidP="003079A0">
      <w:pPr>
        <w:pStyle w:val="Odstavecseseznamem"/>
        <w:numPr>
          <w:ilvl w:val="0"/>
          <w:numId w:val="18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Specifika vztahu rodiny a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</w:t>
      </w: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školy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. Historie vztahu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školy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a rodiny s akcentem na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aktuálni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>́ teorie (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Epstein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, Bull). </w:t>
      </w:r>
    </w:p>
    <w:p w14:paraId="7147B672" w14:textId="5C223A31" w:rsidR="003079A0" w:rsidRPr="003079A0" w:rsidRDefault="003079A0" w:rsidP="003079A0">
      <w:pPr>
        <w:pStyle w:val="Odstavecseseznamem"/>
        <w:numPr>
          <w:ilvl w:val="0"/>
          <w:numId w:val="18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Rodina,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manželstvi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́ a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rodičovstvi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́,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současna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>́ rodina (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jeji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proměny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demograficke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chováni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́, krize rodiny). </w:t>
      </w:r>
    </w:p>
    <w:p w14:paraId="150D91EA" w14:textId="70531616" w:rsidR="003079A0" w:rsidRPr="00CC0910" w:rsidRDefault="003079A0" w:rsidP="005A06B7">
      <w:pPr>
        <w:pStyle w:val="Odstavecseseznamem"/>
        <w:spacing w:line="276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01086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701086">
        <w:rPr>
          <w:rFonts w:ascii="Arial" w:hAnsi="Arial" w:cs="Arial"/>
          <w:color w:val="000000" w:themeColor="text1"/>
          <w:sz w:val="24"/>
          <w:szCs w:val="24"/>
        </w:rPr>
        <w:t>:</w:t>
      </w:r>
      <w:r w:rsidR="00FE6DC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Popište, j</w:t>
      </w:r>
      <w:r w:rsidRPr="00CC091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ak byste vybíral/a obsah učiva, volil/a cíle, metody výuky, organizační formy s ohledem na skutečnosti, že ve třídě se vyskytují žáci </w:t>
      </w:r>
      <w:r w:rsidR="0031250B">
        <w:rPr>
          <w:rFonts w:ascii="Arial" w:hAnsi="Arial" w:cs="Arial"/>
          <w:i/>
          <w:iCs/>
          <w:color w:val="000000" w:themeColor="text1"/>
          <w:sz w:val="24"/>
          <w:szCs w:val="24"/>
        </w:rPr>
        <w:t>z</w:t>
      </w:r>
      <w:r w:rsidRPr="00CC091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neúplných rodin, sociálně znevýhodněných rodin nebo </w:t>
      </w:r>
      <w:proofErr w:type="spellStart"/>
      <w:r w:rsidRPr="00CC0910">
        <w:rPr>
          <w:rFonts w:ascii="Arial" w:hAnsi="Arial" w:cs="Arial"/>
          <w:i/>
          <w:iCs/>
          <w:color w:val="000000" w:themeColor="text1"/>
          <w:sz w:val="24"/>
          <w:szCs w:val="24"/>
        </w:rPr>
        <w:t>homoparentálních</w:t>
      </w:r>
      <w:proofErr w:type="spellEnd"/>
      <w:r w:rsidRPr="00CC091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párů.  </w:t>
      </w:r>
    </w:p>
    <w:p w14:paraId="44A380FE" w14:textId="53E37A0B" w:rsidR="003079A0" w:rsidRPr="003079A0" w:rsidRDefault="003079A0" w:rsidP="003079A0">
      <w:pPr>
        <w:pStyle w:val="Odstavecseseznamem"/>
        <w:numPr>
          <w:ilvl w:val="0"/>
          <w:numId w:val="18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Argumenty pro rozvoj vztahů rodiny a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školy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F9878F3" w14:textId="1F665106" w:rsidR="003079A0" w:rsidRPr="003079A0" w:rsidRDefault="003079A0" w:rsidP="003079A0">
      <w:pPr>
        <w:pStyle w:val="Odstavecseseznamem"/>
        <w:numPr>
          <w:ilvl w:val="0"/>
          <w:numId w:val="18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Odlišnost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socializačních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rolí rodiny a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školy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764D29A" w14:textId="75E0CCB6" w:rsidR="003079A0" w:rsidRPr="003079A0" w:rsidRDefault="003079A0" w:rsidP="003079A0">
      <w:pPr>
        <w:pStyle w:val="Odstavecseseznamem"/>
        <w:numPr>
          <w:ilvl w:val="0"/>
          <w:numId w:val="18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lastRenderedPageBreak/>
        <w:t>Účastníci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vztahu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školy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a rodiny –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učitelka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rodic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̌,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díte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̌.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Zásadni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́ role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dítěte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v komunikaci rodiny a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školy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1F02CFE" w14:textId="37595835" w:rsidR="003079A0" w:rsidRPr="003079A0" w:rsidRDefault="003079A0" w:rsidP="003079A0">
      <w:pPr>
        <w:pStyle w:val="Odstavecseseznamem"/>
        <w:numPr>
          <w:ilvl w:val="0"/>
          <w:numId w:val="18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Typy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rodiču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̊ podle kvalit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rodičovského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chováni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́ ve vztahu k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dítěti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škole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5FAFE50" w14:textId="4ECD567E" w:rsidR="003079A0" w:rsidRPr="00CC0910" w:rsidRDefault="003079A0" w:rsidP="00BE6F56">
      <w:pPr>
        <w:pStyle w:val="Odstavecseseznamem"/>
        <w:spacing w:line="276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CC0910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CC0910">
        <w:rPr>
          <w:rFonts w:ascii="Arial" w:hAnsi="Arial" w:cs="Arial"/>
          <w:i/>
          <w:iCs/>
          <w:color w:val="000000" w:themeColor="text1"/>
          <w:sz w:val="24"/>
          <w:szCs w:val="24"/>
        </w:rPr>
        <w:t>Uveďte, jakými metodami byste mohl</w:t>
      </w:r>
      <w:r w:rsidR="0031250B">
        <w:rPr>
          <w:rFonts w:ascii="Arial" w:hAnsi="Arial" w:cs="Arial"/>
          <w:i/>
          <w:iCs/>
          <w:color w:val="000000" w:themeColor="text1"/>
          <w:sz w:val="24"/>
          <w:szCs w:val="24"/>
        </w:rPr>
        <w:t>/</w:t>
      </w:r>
      <w:r w:rsidRPr="00CC0910">
        <w:rPr>
          <w:rFonts w:ascii="Arial" w:hAnsi="Arial" w:cs="Arial"/>
          <w:i/>
          <w:iCs/>
          <w:color w:val="000000" w:themeColor="text1"/>
          <w:sz w:val="24"/>
          <w:szCs w:val="24"/>
        </w:rPr>
        <w:t>a identifikovat patologické výchovné styly rodičů a jak by se zjištěné údaje promítaly ve Vaší komunikaci k daným rodičům.</w:t>
      </w:r>
    </w:p>
    <w:p w14:paraId="4AA539D7" w14:textId="77777777" w:rsidR="00CC0910" w:rsidRDefault="003079A0" w:rsidP="00CC0910">
      <w:pPr>
        <w:pStyle w:val="Odstavecseseznamem"/>
        <w:numPr>
          <w:ilvl w:val="0"/>
          <w:numId w:val="18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Taxonomie forem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spolupráce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079A0">
        <w:rPr>
          <w:rFonts w:ascii="Arial" w:hAnsi="Arial" w:cs="Arial"/>
          <w:color w:val="000000" w:themeColor="text1"/>
          <w:sz w:val="24"/>
          <w:szCs w:val="24"/>
        </w:rPr>
        <w:t>školy</w:t>
      </w:r>
      <w:proofErr w:type="spellEnd"/>
      <w:r w:rsidRPr="003079A0">
        <w:rPr>
          <w:rFonts w:ascii="Arial" w:hAnsi="Arial" w:cs="Arial"/>
          <w:color w:val="000000" w:themeColor="text1"/>
          <w:sz w:val="24"/>
          <w:szCs w:val="24"/>
        </w:rPr>
        <w:t xml:space="preserve"> a rodiny.</w:t>
      </w:r>
    </w:p>
    <w:p w14:paraId="77313D53" w14:textId="435C6541" w:rsidR="003079A0" w:rsidRPr="00CC0910" w:rsidRDefault="003079A0" w:rsidP="00CC0910">
      <w:pPr>
        <w:pStyle w:val="Odstavecseseznamem"/>
        <w:numPr>
          <w:ilvl w:val="0"/>
          <w:numId w:val="18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C0910">
        <w:rPr>
          <w:rFonts w:ascii="Arial" w:hAnsi="Arial" w:cs="Arial"/>
          <w:color w:val="000000" w:themeColor="text1"/>
          <w:sz w:val="24"/>
          <w:szCs w:val="24"/>
        </w:rPr>
        <w:t>Komunikačni</w:t>
      </w:r>
      <w:proofErr w:type="spellEnd"/>
      <w:r w:rsidRPr="00CC0910">
        <w:rPr>
          <w:rFonts w:ascii="Arial" w:hAnsi="Arial" w:cs="Arial"/>
          <w:color w:val="000000" w:themeColor="text1"/>
          <w:sz w:val="24"/>
          <w:szCs w:val="24"/>
        </w:rPr>
        <w:t xml:space="preserve">́ strategie </w:t>
      </w:r>
      <w:proofErr w:type="spellStart"/>
      <w:r w:rsidRPr="00CC0910">
        <w:rPr>
          <w:rFonts w:ascii="Arial" w:hAnsi="Arial" w:cs="Arial"/>
          <w:color w:val="000000" w:themeColor="text1"/>
          <w:sz w:val="24"/>
          <w:szCs w:val="24"/>
        </w:rPr>
        <w:t>učitele</w:t>
      </w:r>
      <w:proofErr w:type="spellEnd"/>
      <w:r w:rsidRPr="00CC09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C0910">
        <w:rPr>
          <w:rFonts w:ascii="Arial" w:hAnsi="Arial" w:cs="Arial"/>
          <w:color w:val="000000" w:themeColor="text1"/>
          <w:sz w:val="24"/>
          <w:szCs w:val="24"/>
        </w:rPr>
        <w:t>primárni</w:t>
      </w:r>
      <w:proofErr w:type="spellEnd"/>
      <w:r w:rsidRPr="00CC0910">
        <w:rPr>
          <w:rFonts w:ascii="Arial" w:hAnsi="Arial" w:cs="Arial"/>
          <w:color w:val="000000" w:themeColor="text1"/>
          <w:sz w:val="24"/>
          <w:szCs w:val="24"/>
        </w:rPr>
        <w:t xml:space="preserve">́ </w:t>
      </w:r>
      <w:proofErr w:type="spellStart"/>
      <w:r w:rsidRPr="00CC0910">
        <w:rPr>
          <w:rFonts w:ascii="Arial" w:hAnsi="Arial" w:cs="Arial"/>
          <w:color w:val="000000" w:themeColor="text1"/>
          <w:sz w:val="24"/>
          <w:szCs w:val="24"/>
        </w:rPr>
        <w:t>školy</w:t>
      </w:r>
      <w:proofErr w:type="spellEnd"/>
      <w:r w:rsidRPr="00CC0910">
        <w:rPr>
          <w:rFonts w:ascii="Arial" w:hAnsi="Arial" w:cs="Arial"/>
          <w:color w:val="000000" w:themeColor="text1"/>
          <w:sz w:val="24"/>
          <w:szCs w:val="24"/>
        </w:rPr>
        <w:t xml:space="preserve"> ve </w:t>
      </w:r>
      <w:proofErr w:type="spellStart"/>
      <w:r w:rsidRPr="00CC0910">
        <w:rPr>
          <w:rFonts w:ascii="Arial" w:hAnsi="Arial" w:cs="Arial"/>
          <w:color w:val="000000" w:themeColor="text1"/>
          <w:sz w:val="24"/>
          <w:szCs w:val="24"/>
        </w:rPr>
        <w:t>spolupráci</w:t>
      </w:r>
      <w:proofErr w:type="spellEnd"/>
      <w:r w:rsidRPr="00CC0910">
        <w:rPr>
          <w:rFonts w:ascii="Arial" w:hAnsi="Arial" w:cs="Arial"/>
          <w:color w:val="000000" w:themeColor="text1"/>
          <w:sz w:val="24"/>
          <w:szCs w:val="24"/>
        </w:rPr>
        <w:t xml:space="preserve"> s </w:t>
      </w:r>
      <w:proofErr w:type="spellStart"/>
      <w:r w:rsidRPr="00CC0910">
        <w:rPr>
          <w:rFonts w:ascii="Arial" w:hAnsi="Arial" w:cs="Arial"/>
          <w:color w:val="000000" w:themeColor="text1"/>
          <w:sz w:val="24"/>
          <w:szCs w:val="24"/>
        </w:rPr>
        <w:t>rodiči</w:t>
      </w:r>
      <w:proofErr w:type="spellEnd"/>
      <w:r w:rsidRPr="00CC091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BD23C9" w14:textId="77777777" w:rsidR="003079A0" w:rsidRDefault="003079A0" w:rsidP="003079A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108FF6" w14:textId="64011155" w:rsidR="003079A0" w:rsidRPr="0029691B" w:rsidRDefault="00701086" w:rsidP="00961BA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9691B">
        <w:rPr>
          <w:rFonts w:ascii="Arial" w:hAnsi="Arial" w:cs="Arial"/>
          <w:b/>
          <w:bCs/>
          <w:color w:val="000000" w:themeColor="text1"/>
          <w:sz w:val="24"/>
          <w:szCs w:val="24"/>
        </w:rPr>
        <w:t>Doporučená literatura</w:t>
      </w:r>
    </w:p>
    <w:p w14:paraId="23793ADA" w14:textId="42171CA3" w:rsidR="00961BAD" w:rsidRPr="00C26412" w:rsidRDefault="00961BAD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Klusák, M. (2001). Poznávání sociálního prostředí. In. Z.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Kolláriková</w:t>
      </w:r>
      <w:r w:rsidR="00792E61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 xml:space="preserve">&amp; B., </w:t>
      </w:r>
      <w:proofErr w:type="spellStart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Pupala</w:t>
      </w:r>
      <w:proofErr w:type="spellEnd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="00C2641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Predškolská</w:t>
      </w:r>
      <w:proofErr w:type="spellEnd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 xml:space="preserve"> a </w:t>
      </w:r>
      <w:proofErr w:type="spellStart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elementárna</w:t>
      </w:r>
      <w:proofErr w:type="spellEnd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 xml:space="preserve"> pedagogika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. (</w:t>
      </w:r>
      <w:r w:rsidR="00C26412">
        <w:rPr>
          <w:rFonts w:ascii="Arial" w:hAnsi="Arial" w:cs="Arial"/>
          <w:color w:val="000000" w:themeColor="text1"/>
          <w:sz w:val="24"/>
          <w:szCs w:val="24"/>
        </w:rPr>
        <w:t xml:space="preserve">pp. 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363</w:t>
      </w:r>
      <w:r w:rsidR="00792E61" w:rsidRPr="00792E6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400). Portál.</w:t>
      </w:r>
    </w:p>
    <w:p w14:paraId="5BAC6D92" w14:textId="4BCCDAA1" w:rsidR="00961BAD" w:rsidRPr="00961BAD" w:rsidRDefault="00961BAD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Kožuchová, M., Gavora, P., Wiegerová, A., Majerčíková, J., &amp; Hirschnerová, Z. (2011).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Pedagogická diagnostika v primárnom vzdelávaní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40C91">
        <w:rPr>
          <w:rFonts w:ascii="Arial" w:hAnsi="Arial" w:cs="Arial"/>
          <w:color w:val="000000" w:themeColor="text1"/>
          <w:sz w:val="24"/>
          <w:szCs w:val="24"/>
        </w:rPr>
        <w:t xml:space="preserve">SPN - 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Mladé </w:t>
      </w:r>
      <w:r w:rsidR="00B40C91">
        <w:rPr>
          <w:rFonts w:ascii="Arial" w:hAnsi="Arial" w:cs="Arial"/>
          <w:color w:val="000000" w:themeColor="text1"/>
          <w:sz w:val="24"/>
          <w:szCs w:val="24"/>
        </w:rPr>
        <w:t>l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etá.</w:t>
      </w:r>
    </w:p>
    <w:p w14:paraId="3A259AAF" w14:textId="6B36329B" w:rsidR="00961BAD" w:rsidRPr="00961BAD" w:rsidRDefault="00961BAD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Machalová, M. (2006). Co znamená, </w:t>
      </w:r>
      <w:r w:rsidR="00792E61" w:rsidRPr="00961BAD">
        <w:rPr>
          <w:rFonts w:ascii="Arial" w:hAnsi="Arial" w:cs="Arial"/>
          <w:color w:val="000000" w:themeColor="text1"/>
          <w:sz w:val="24"/>
          <w:szCs w:val="24"/>
        </w:rPr>
        <w:t>m</w:t>
      </w:r>
      <w:r w:rsidR="00792E61">
        <w:rPr>
          <w:rFonts w:ascii="Arial" w:hAnsi="Arial" w:cs="Arial"/>
          <w:color w:val="000000" w:themeColor="text1"/>
          <w:sz w:val="24"/>
          <w:szCs w:val="24"/>
        </w:rPr>
        <w:t>á-</w:t>
      </w:r>
      <w:r w:rsidR="00792E61" w:rsidRPr="00961BAD">
        <w:rPr>
          <w:rFonts w:ascii="Arial" w:hAnsi="Arial" w:cs="Arial"/>
          <w:color w:val="000000" w:themeColor="text1"/>
          <w:sz w:val="24"/>
          <w:szCs w:val="24"/>
        </w:rPr>
        <w:t>li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 se dítě naučit chápat historický čas? In. J.</w:t>
      </w:r>
      <w:r w:rsidR="002D3B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Maňák &amp; T. Janík (Eds.). Problémy kurikula základní školy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</w:p>
    <w:p w14:paraId="15025487" w14:textId="06DFDC49" w:rsidR="00961BAD" w:rsidRPr="00B40C91" w:rsidRDefault="00961BAD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Majerčíková, J. (2011). Rodina a jej </w:t>
      </w:r>
      <w:proofErr w:type="spellStart"/>
      <w:r w:rsidRPr="00961BAD">
        <w:rPr>
          <w:rFonts w:ascii="Arial" w:hAnsi="Arial" w:cs="Arial"/>
          <w:color w:val="000000" w:themeColor="text1"/>
          <w:sz w:val="24"/>
          <w:szCs w:val="24"/>
        </w:rPr>
        <w:t>dôvera</w:t>
      </w:r>
      <w:proofErr w:type="spellEnd"/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 ku škole.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Pedagogika.sk, 2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(1), 9</w:t>
      </w:r>
      <w:r w:rsidR="002D3BC1" w:rsidRPr="00792E6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27. </w:t>
      </w:r>
    </w:p>
    <w:p w14:paraId="3C4609DC" w14:textId="4A78F453" w:rsidR="00961BAD" w:rsidRPr="00961BAD" w:rsidRDefault="00961BAD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Možný, I. (2004). Česká rodina pozdní modernity: nová podoba starého partnera a rivala školy.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 xml:space="preserve">Pedagogika, </w:t>
      </w:r>
      <w:r w:rsidR="005A776D">
        <w:rPr>
          <w:rFonts w:ascii="Arial" w:hAnsi="Arial" w:cs="Arial"/>
          <w:i/>
          <w:color w:val="000000" w:themeColor="text1"/>
          <w:sz w:val="24"/>
          <w:szCs w:val="24"/>
        </w:rPr>
        <w:t>54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(4), 309</w:t>
      </w:r>
      <w:r w:rsidR="002D3BC1" w:rsidRPr="00792E6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325. </w:t>
      </w:r>
    </w:p>
    <w:p w14:paraId="65F51230" w14:textId="6930C195" w:rsidR="00961BAD" w:rsidRPr="00961BAD" w:rsidRDefault="00961BAD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61BAD">
        <w:rPr>
          <w:rFonts w:ascii="Arial" w:hAnsi="Arial" w:cs="Arial"/>
          <w:color w:val="000000" w:themeColor="text1"/>
          <w:sz w:val="24"/>
          <w:szCs w:val="24"/>
        </w:rPr>
        <w:t>Petty</w:t>
      </w:r>
      <w:proofErr w:type="spellEnd"/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, G. (1996).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Moderní vyučování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. Portál. </w:t>
      </w:r>
    </w:p>
    <w:p w14:paraId="58C727A6" w14:textId="078877BC" w:rsidR="00961BAD" w:rsidRPr="00961BAD" w:rsidRDefault="00961BAD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Pupala, B., &amp; Zápotočná, O. (2001). Vzdelávanie </w:t>
      </w:r>
      <w:proofErr w:type="spellStart"/>
      <w:r w:rsidRPr="00961BAD">
        <w:rPr>
          <w:rFonts w:ascii="Arial" w:hAnsi="Arial" w:cs="Arial"/>
          <w:color w:val="000000" w:themeColor="text1"/>
          <w:sz w:val="24"/>
          <w:szCs w:val="24"/>
        </w:rPr>
        <w:t>ako</w:t>
      </w:r>
      <w:proofErr w:type="spellEnd"/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61BAD">
        <w:rPr>
          <w:rFonts w:ascii="Arial" w:hAnsi="Arial" w:cs="Arial"/>
          <w:color w:val="000000" w:themeColor="text1"/>
          <w:sz w:val="24"/>
          <w:szCs w:val="24"/>
        </w:rPr>
        <w:t>formovanie</w:t>
      </w:r>
      <w:proofErr w:type="spellEnd"/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61BAD">
        <w:rPr>
          <w:rFonts w:ascii="Arial" w:hAnsi="Arial" w:cs="Arial"/>
          <w:color w:val="000000" w:themeColor="text1"/>
          <w:sz w:val="24"/>
          <w:szCs w:val="24"/>
        </w:rPr>
        <w:t>kultúrnej</w:t>
      </w:r>
      <w:proofErr w:type="spellEnd"/>
      <w:r w:rsidR="008B75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gramotnosti. In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Z.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Kolláriková</w:t>
      </w:r>
      <w:r w:rsidR="00026214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 xml:space="preserve"> &amp; B. </w:t>
      </w:r>
      <w:proofErr w:type="spellStart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Pupala</w:t>
      </w:r>
      <w:proofErr w:type="spellEnd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proofErr w:type="spellStart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Predškolská</w:t>
      </w:r>
      <w:proofErr w:type="spellEnd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 xml:space="preserve"> a </w:t>
      </w:r>
      <w:proofErr w:type="spellStart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elementárna</w:t>
      </w:r>
      <w:proofErr w:type="spellEnd"/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 xml:space="preserve"> pedagogika.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 Portál. </w:t>
      </w:r>
    </w:p>
    <w:p w14:paraId="6B48E90A" w14:textId="66E6B17C" w:rsidR="00961BAD" w:rsidRPr="00961BAD" w:rsidRDefault="00961BAD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Rabušicová, M. (2004).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Škola a (versus) rodina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</w:p>
    <w:p w14:paraId="79254A63" w14:textId="2728FF97" w:rsidR="00961BAD" w:rsidRPr="00C26412" w:rsidRDefault="00961BAD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Rašková, M. (2006).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Elementární učení o přírodě a společnosti od minulosti k současnosti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.</w:t>
      </w:r>
      <w:r w:rsidR="008B75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Univerzita Palackého v Olomouci.</w:t>
      </w:r>
    </w:p>
    <w:p w14:paraId="6F61D805" w14:textId="3C64B40C" w:rsidR="00961BAD" w:rsidRPr="00961BAD" w:rsidRDefault="00961BAD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Skalková, J. (2006). Význam kategorie cíle a kompetence pro vzdělávací koncepce.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Pedagogická orientace</w:t>
      </w:r>
      <w:r w:rsidR="008B7526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16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(4), 11</w:t>
      </w:r>
      <w:r w:rsidR="008B7526" w:rsidRPr="00792E61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24. </w:t>
      </w:r>
    </w:p>
    <w:p w14:paraId="17A93B8B" w14:textId="14E2D169" w:rsidR="00961BAD" w:rsidRDefault="00961BAD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1BAD">
        <w:rPr>
          <w:rFonts w:ascii="Arial" w:hAnsi="Arial" w:cs="Arial"/>
          <w:color w:val="000000" w:themeColor="text1"/>
          <w:sz w:val="24"/>
          <w:szCs w:val="24"/>
        </w:rPr>
        <w:t xml:space="preserve">Spilková, V. (2005). </w:t>
      </w:r>
      <w:r w:rsidRPr="00961BAD">
        <w:rPr>
          <w:rFonts w:ascii="Arial" w:hAnsi="Arial" w:cs="Arial"/>
          <w:i/>
          <w:color w:val="000000" w:themeColor="text1"/>
          <w:sz w:val="24"/>
          <w:szCs w:val="24"/>
        </w:rPr>
        <w:t>Proměny primárního vzdělávání v ČR</w:t>
      </w:r>
      <w:r w:rsidRPr="00961BAD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0B85637F" w14:textId="4E7839F1" w:rsidR="007B63E5" w:rsidRPr="00961BAD" w:rsidRDefault="007B63E5" w:rsidP="00C26412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B63E5">
        <w:rPr>
          <w:rFonts w:ascii="Arial" w:hAnsi="Arial" w:cs="Arial"/>
          <w:color w:val="000000" w:themeColor="text1"/>
          <w:sz w:val="24"/>
          <w:szCs w:val="24"/>
        </w:rPr>
        <w:t>Štech</w:t>
      </w:r>
      <w:proofErr w:type="spellEnd"/>
      <w:r w:rsidRPr="007B63E5">
        <w:rPr>
          <w:rFonts w:ascii="Arial" w:hAnsi="Arial" w:cs="Arial"/>
          <w:color w:val="000000" w:themeColor="text1"/>
          <w:sz w:val="24"/>
          <w:szCs w:val="24"/>
        </w:rPr>
        <w:t xml:space="preserve">, S. (2007, </w:t>
      </w:r>
      <w:r w:rsidR="009461A7">
        <w:rPr>
          <w:rFonts w:ascii="Arial" w:hAnsi="Arial" w:cs="Arial"/>
          <w:color w:val="000000" w:themeColor="text1"/>
          <w:sz w:val="24"/>
          <w:szCs w:val="24"/>
        </w:rPr>
        <w:t>8. května</w:t>
      </w:r>
      <w:r w:rsidRPr="007B63E5">
        <w:rPr>
          <w:rFonts w:ascii="Arial" w:hAnsi="Arial" w:cs="Arial"/>
          <w:color w:val="000000" w:themeColor="text1"/>
          <w:sz w:val="24"/>
          <w:szCs w:val="24"/>
        </w:rPr>
        <w:t>). </w:t>
      </w:r>
      <w:r w:rsidRPr="007B63E5">
        <w:rPr>
          <w:rFonts w:ascii="Arial" w:hAnsi="Arial" w:cs="Arial"/>
          <w:i/>
          <w:iCs/>
          <w:color w:val="000000" w:themeColor="text1"/>
          <w:sz w:val="24"/>
          <w:szCs w:val="24"/>
        </w:rPr>
        <w:t>Mise školy – chránit kulturu i rozvíjet dítě</w:t>
      </w:r>
      <w:r w:rsidRPr="007B63E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B63E5">
        <w:rPr>
          <w:rFonts w:ascii="Arial" w:hAnsi="Arial" w:cs="Arial"/>
          <w:color w:val="000000" w:themeColor="text1"/>
          <w:sz w:val="24"/>
          <w:szCs w:val="24"/>
        </w:rPr>
        <w:t>Konzervatívny</w:t>
      </w:r>
      <w:proofErr w:type="spellEnd"/>
      <w:r w:rsidRPr="007B63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B63E5">
        <w:rPr>
          <w:rFonts w:ascii="Arial" w:hAnsi="Arial" w:cs="Arial"/>
          <w:color w:val="000000" w:themeColor="text1"/>
          <w:sz w:val="24"/>
          <w:szCs w:val="24"/>
        </w:rPr>
        <w:t>inštitút</w:t>
      </w:r>
      <w:proofErr w:type="spellEnd"/>
      <w:r w:rsidRPr="007B63E5">
        <w:rPr>
          <w:rFonts w:ascii="Arial" w:hAnsi="Arial" w:cs="Arial"/>
          <w:color w:val="000000" w:themeColor="text1"/>
          <w:sz w:val="24"/>
          <w:szCs w:val="24"/>
        </w:rPr>
        <w:t xml:space="preserve"> M. R. Štefánika.</w:t>
      </w:r>
      <w:r w:rsidR="009461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63E5">
        <w:rPr>
          <w:rFonts w:ascii="Arial" w:hAnsi="Arial" w:cs="Arial"/>
          <w:color w:val="000000" w:themeColor="text1"/>
          <w:sz w:val="24"/>
          <w:szCs w:val="24"/>
        </w:rPr>
        <w:t>https://konzervativizmus.sk/mise-skoly-chranit-kulturu-i-rozvijet-dite/</w:t>
      </w:r>
    </w:p>
    <w:p w14:paraId="4AC14221" w14:textId="77777777" w:rsidR="003079A0" w:rsidRDefault="003079A0" w:rsidP="003079A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280898" w14:textId="77777777" w:rsidR="003079A0" w:rsidRDefault="003079A0" w:rsidP="003079A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C16732" w14:textId="77777777" w:rsidR="003079A0" w:rsidRDefault="003079A0" w:rsidP="003079A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9D4622" w14:textId="77777777" w:rsidR="003079A0" w:rsidRDefault="003079A0" w:rsidP="003079A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7F5C3E" w14:textId="77777777" w:rsidR="003079A0" w:rsidRDefault="003079A0" w:rsidP="003079A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A11EEF" w14:textId="77777777" w:rsidR="003079A0" w:rsidRDefault="003079A0" w:rsidP="003079A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F86170" w14:textId="77777777" w:rsidR="003079A0" w:rsidRDefault="003079A0" w:rsidP="003079A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19D7AE" w14:textId="77777777" w:rsidR="003079A0" w:rsidRDefault="003079A0" w:rsidP="003079A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9FAF13" w14:textId="12A1C4BE" w:rsidR="008503B6" w:rsidRPr="00AE0C8B" w:rsidRDefault="008503B6" w:rsidP="008503B6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t>OKRUHY KE SZZ Z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 DIDAKTIKY </w:t>
      </w:r>
      <w:r w:rsidR="00926CBA">
        <w:rPr>
          <w:rFonts w:ascii="Arial" w:hAnsi="Arial" w:cs="Arial"/>
          <w:b/>
          <w:bCs/>
          <w:color w:val="000000"/>
          <w:sz w:val="28"/>
          <w:szCs w:val="28"/>
        </w:rPr>
        <w:t>ANGLICKÉHO JAZYKA V PRIMÁRNÍ EDUKACI</w:t>
      </w:r>
    </w:p>
    <w:p w14:paraId="7646D63F" w14:textId="6D24359F" w:rsidR="006F5885" w:rsidRPr="00C34976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teacher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qualities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good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teacher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How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can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you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improve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as a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teacher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roles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can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you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adopt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their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effects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on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interaction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patterns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rapport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use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English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classes</w:t>
      </w:r>
      <w:proofErr w:type="spellEnd"/>
      <w:r w:rsidR="007B4805" w:rsidRPr="007B480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63B96D" w14:textId="77777777" w:rsidR="00B5052F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B4805" w:rsidRPr="00C34976">
        <w:rPr>
          <w:rFonts w:ascii="Arial" w:hAnsi="Arial" w:cs="Arial"/>
          <w:color w:val="000000" w:themeColor="text1"/>
          <w:sz w:val="24"/>
          <w:szCs w:val="24"/>
        </w:rPr>
        <w:t>learner</w:t>
      </w:r>
      <w:proofErr w:type="spellEnd"/>
      <w:r w:rsidR="007B4805" w:rsidRPr="00C34976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="007B4805" w:rsidRPr="00C34976">
        <w:rPr>
          <w:rFonts w:ascii="Arial" w:hAnsi="Arial" w:cs="Arial"/>
          <w:color w:val="000000" w:themeColor="text1"/>
          <w:sz w:val="24"/>
          <w:szCs w:val="24"/>
        </w:rPr>
        <w:t>age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styles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strategies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success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language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characteristic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features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young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learners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strategies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can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learners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adopt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their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effects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on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language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learning?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Examples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related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experience</w:t>
      </w:r>
      <w:proofErr w:type="spellEnd"/>
      <w:r w:rsidR="00926CBA"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ADE5400" w14:textId="7E94D2B1" w:rsidR="006F5885" w:rsidRPr="00B5052F" w:rsidRDefault="006F5885" w:rsidP="00B5052F">
      <w:pPr>
        <w:pStyle w:val="Odstavecseseznamem"/>
        <w:spacing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>Application</w:t>
      </w:r>
      <w:proofErr w:type="spellEnd"/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>task</w:t>
      </w:r>
      <w:proofErr w:type="spellEnd"/>
      <w:r w:rsidRPr="00B5052F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Describe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how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you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would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support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compensation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strategies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pupils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23702321" w14:textId="77777777" w:rsidR="00B5052F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Key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theories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acquiring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foreign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language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Their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practical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implications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for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your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D490DCF" w14:textId="4751AD3F" w:rsidR="006F5885" w:rsidRPr="00B5052F" w:rsidRDefault="006F5885" w:rsidP="00B5052F">
      <w:pPr>
        <w:pStyle w:val="Odstavecseseznamem"/>
        <w:spacing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>Application</w:t>
      </w:r>
      <w:proofErr w:type="spellEnd"/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>task</w:t>
      </w:r>
      <w:proofErr w:type="spellEnd"/>
      <w:r w:rsidRPr="00B5052F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Describe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how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you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would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influence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the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affective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filter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pupils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36A38289" w14:textId="59F676A3" w:rsidR="006F5885" w:rsidRPr="00C34976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How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languages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acquired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Discuss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approaches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methods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language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structuralism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behaviourism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cognitivism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Examples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typical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activities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implications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for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your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own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9D38E6C" w14:textId="09F77CB3" w:rsidR="006F5885" w:rsidRPr="00C34976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Principles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communicative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language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="00F26E2E">
        <w:rPr>
          <w:rFonts w:ascii="Arial" w:hAnsi="Arial" w:cs="Arial"/>
          <w:color w:val="000000" w:themeColor="text1"/>
          <w:sz w:val="24"/>
          <w:szCs w:val="24"/>
        </w:rPr>
        <w:t>w</w:t>
      </w:r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features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communicative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competence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communicative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activities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Outline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main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differences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between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communicative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approach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audio-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lingual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method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997C06B" w14:textId="77777777" w:rsidR="00B5052F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vocabulary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grammar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structures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role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vocabulary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grammar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language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How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can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you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facilitate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vocabulary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recall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use?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ways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grammar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Examples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related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experience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(portfolio)</w:t>
      </w:r>
      <w:r w:rsidR="00926CBA"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BD7199A" w14:textId="338AA990" w:rsidR="006F5885" w:rsidRPr="00B5052F" w:rsidRDefault="006F5885" w:rsidP="00B5052F">
      <w:pPr>
        <w:pStyle w:val="Odstavecseseznamem"/>
        <w:spacing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>Application</w:t>
      </w:r>
      <w:proofErr w:type="spellEnd"/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>task</w:t>
      </w:r>
      <w:proofErr w:type="spellEnd"/>
      <w:r w:rsidRPr="00B5052F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Describe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the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elicitation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technique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using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specific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cases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teaching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vocabulary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and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grammar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. </w:t>
      </w:r>
    </w:p>
    <w:p w14:paraId="15FE01F7" w14:textId="6F1B3AA1" w:rsidR="006F5885" w:rsidRPr="00C34976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speaking</w:t>
      </w:r>
      <w:proofErr w:type="spellEnd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features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spoken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discourse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real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life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types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speaking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activities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can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promote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communicative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competence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tasks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activities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work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best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with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young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learners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why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principles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pronunciation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Examples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related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experience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(portfolio).</w:t>
      </w:r>
    </w:p>
    <w:p w14:paraId="4C9E0C1D" w14:textId="1288D0D0" w:rsidR="006F5885" w:rsidRPr="00C34976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writing</w:t>
      </w:r>
      <w:proofErr w:type="spellEnd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features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written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discourse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real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life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problems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can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be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anticipated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when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writing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types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writing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activities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can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facilitate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process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writing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</w:p>
    <w:p w14:paraId="664394E4" w14:textId="3CD452A5" w:rsidR="006F5885" w:rsidRPr="00C34976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listening</w:t>
      </w:r>
      <w:proofErr w:type="spellEnd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processes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involved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listening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comprehension</w:t>
      </w:r>
      <w:proofErr w:type="spellEnd"/>
      <w:r w:rsidR="008621A5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types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listening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activities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facilitate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pupil´s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understanding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listening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text? </w:t>
      </w:r>
    </w:p>
    <w:p w14:paraId="49B3DF4C" w14:textId="3A5230D1" w:rsidR="006F5885" w:rsidRPr="00C34976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reading</w:t>
      </w:r>
      <w:proofErr w:type="spellEnd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processes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involved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reading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comprehension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mother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tongue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types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reading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activities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facilitate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pupil´s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understanding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reading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text? </w:t>
      </w:r>
    </w:p>
    <w:p w14:paraId="246FF45F" w14:textId="77777777" w:rsidR="00B5052F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lastRenderedPageBreak/>
        <w:t>Lesson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planning</w:t>
      </w:r>
      <w:proofErr w:type="spellEnd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important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considerations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planning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classes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Discuss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relationship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between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various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styles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effective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How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can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apply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differentiated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approach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Examples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related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experience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(portfolio).</w:t>
      </w:r>
    </w:p>
    <w:p w14:paraId="14C9451E" w14:textId="09B29E4F" w:rsidR="006F5885" w:rsidRPr="00B5052F" w:rsidRDefault="006F5885" w:rsidP="00B5052F">
      <w:pPr>
        <w:pStyle w:val="Odstavecseseznamem"/>
        <w:spacing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>Application</w:t>
      </w:r>
      <w:proofErr w:type="spellEnd"/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8621A5"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>t</w:t>
      </w:r>
      <w:r w:rsidRPr="00B5052F">
        <w:rPr>
          <w:rFonts w:ascii="Arial" w:hAnsi="Arial" w:cs="Arial"/>
          <w:color w:val="000000" w:themeColor="text1"/>
          <w:sz w:val="24"/>
          <w:szCs w:val="24"/>
          <w:u w:val="single"/>
        </w:rPr>
        <w:t>ask</w:t>
      </w:r>
      <w:proofErr w:type="spellEnd"/>
      <w:r w:rsidRPr="00B5052F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Describe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lesson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planning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according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to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different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lesson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plan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>frameworks</w:t>
      </w:r>
      <w:proofErr w:type="spellEnd"/>
      <w:r w:rsidRPr="00B5052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(ESA, PPP, TTT).</w:t>
      </w:r>
    </w:p>
    <w:p w14:paraId="086D5C2E" w14:textId="4059643D" w:rsidR="006F5885" w:rsidRPr="00C34976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Selecting</w:t>
      </w:r>
      <w:proofErr w:type="spellEnd"/>
      <w:r w:rsidR="004F790F"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F790F" w:rsidRPr="00C34976">
        <w:rPr>
          <w:rFonts w:ascii="Arial" w:hAnsi="Arial" w:cs="Arial"/>
          <w:color w:val="000000" w:themeColor="text1"/>
          <w:sz w:val="24"/>
          <w:szCs w:val="24"/>
        </w:rPr>
        <w:t>books</w:t>
      </w:r>
      <w:proofErr w:type="spellEnd"/>
      <w:r w:rsidR="004F790F"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="004F790F" w:rsidRPr="00C34976">
        <w:rPr>
          <w:rFonts w:ascii="Arial" w:hAnsi="Arial" w:cs="Arial"/>
          <w:color w:val="000000" w:themeColor="text1"/>
          <w:sz w:val="24"/>
          <w:szCs w:val="24"/>
        </w:rPr>
        <w:t>material</w:t>
      </w:r>
      <w:proofErr w:type="spellEnd"/>
      <w:r w:rsidR="004F790F" w:rsidRPr="00C34976">
        <w:rPr>
          <w:rFonts w:ascii="Arial" w:hAnsi="Arial" w:cs="Arial"/>
          <w:color w:val="000000" w:themeColor="text1"/>
          <w:sz w:val="24"/>
          <w:szCs w:val="24"/>
        </w:rPr>
        <w:t xml:space="preserve"> development.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comprehensive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criteria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can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be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applied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evaluate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range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educational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materials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including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textbooks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digital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resources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multimedia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content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English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language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</w:p>
    <w:p w14:paraId="667600BD" w14:textId="31FB4CEC" w:rsidR="006F5885" w:rsidRPr="00C34976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Testing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assessment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evaluation</w:t>
      </w:r>
      <w:proofErr w:type="spellEnd"/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="00F26E2E">
        <w:rPr>
          <w:rFonts w:ascii="Arial" w:hAnsi="Arial" w:cs="Arial"/>
          <w:color w:val="000000" w:themeColor="text1"/>
          <w:sz w:val="24"/>
          <w:szCs w:val="24"/>
        </w:rPr>
        <w:t>d</w:t>
      </w:r>
      <w:r w:rsidR="00F26E2E" w:rsidRPr="00C34976">
        <w:rPr>
          <w:rFonts w:ascii="Arial" w:hAnsi="Arial" w:cs="Arial"/>
          <w:color w:val="000000" w:themeColor="text1"/>
          <w:sz w:val="24"/>
          <w:szCs w:val="24"/>
        </w:rPr>
        <w:t>efine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types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testing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assessment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their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backwash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effect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on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important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issues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communicative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testing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Examples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related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experience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(portfolio).</w:t>
      </w:r>
    </w:p>
    <w:p w14:paraId="58073D0F" w14:textId="6F4D71BE" w:rsidR="006F5885" w:rsidRPr="00C34976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CLIL.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Its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key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principles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objectives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CLIL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different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levels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education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CLIL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pedagogical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strategies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CLIL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evaluation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benefits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challenges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implementing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CLIL?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Advantages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disadvantages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native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non-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native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English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speakers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for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English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New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trends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CLIL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approach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8BE3F98" w14:textId="4EA0A31C" w:rsidR="006F5885" w:rsidRPr="00C34976" w:rsidRDefault="006F5885" w:rsidP="00B5052F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Children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with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special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educational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needs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foreign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language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common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features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of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specific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learning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behavioural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disorders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What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specific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principles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tips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for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teaching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children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with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dyslexia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Assessment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principles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for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children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with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34976">
        <w:rPr>
          <w:rFonts w:ascii="Arial" w:hAnsi="Arial" w:cs="Arial"/>
          <w:color w:val="000000" w:themeColor="text1"/>
          <w:sz w:val="24"/>
          <w:szCs w:val="24"/>
        </w:rPr>
        <w:t>dyslexia</w:t>
      </w:r>
      <w:proofErr w:type="spellEnd"/>
      <w:r w:rsidRPr="00C3497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9A6736" w14:textId="77777777" w:rsidR="006F5885" w:rsidRDefault="006F5885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94E80F" w14:textId="1CDB21D2" w:rsidR="00A5425C" w:rsidRPr="00A26209" w:rsidRDefault="00A5425C" w:rsidP="004D5F41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26209">
        <w:rPr>
          <w:rFonts w:ascii="Arial" w:hAnsi="Arial" w:cs="Arial"/>
          <w:b/>
          <w:bCs/>
          <w:color w:val="000000" w:themeColor="text1"/>
          <w:sz w:val="24"/>
          <w:szCs w:val="24"/>
        </w:rPr>
        <w:t>Doporučená literatura</w:t>
      </w:r>
    </w:p>
    <w:p w14:paraId="08B41A1F" w14:textId="77777777" w:rsidR="00BF44B8" w:rsidRPr="00B216E5" w:rsidRDefault="00BF44B8" w:rsidP="00BF44B8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Dunn, O. (2003). </w:t>
      </w:r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Developing English with Young Children</w:t>
      </w: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>. Macmillan Publishers.</w:t>
      </w:r>
    </w:p>
    <w:p w14:paraId="005AC1FA" w14:textId="77777777" w:rsidR="00BF44B8" w:rsidRPr="00B216E5" w:rsidRDefault="00BF44B8" w:rsidP="00B216E5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Fox, S. (2016). </w:t>
      </w:r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Young Learners English Starters Teacher’s Notes</w:t>
      </w: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>. Cambridge.</w:t>
      </w:r>
    </w:p>
    <w:p w14:paraId="34D03577" w14:textId="77777777" w:rsidR="00BF44B8" w:rsidRPr="00B216E5" w:rsidRDefault="00BF44B8" w:rsidP="00BF44B8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>Pokrivčák</w:t>
      </w:r>
      <w:proofErr w:type="spellEnd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A., &amp; Pokrivčáková, S. (2011). Thinking through Images: Cognising the World of Emily Dickinson. </w:t>
      </w:r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World Literature Studies, 3</w:t>
      </w: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(20), 72–84. </w:t>
      </w:r>
    </w:p>
    <w:p w14:paraId="329FDF10" w14:textId="77777777" w:rsidR="00BF44B8" w:rsidRPr="00BF44B8" w:rsidRDefault="00BF44B8" w:rsidP="00BF44B8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proofErr w:type="spellStart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>Pokrivčák</w:t>
      </w:r>
      <w:proofErr w:type="spellEnd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A., &amp; Pokrivčáková, S. (2012). Ambiguities in Modern Education. </w:t>
      </w:r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Journal of Teaching and Education, 1</w:t>
      </w: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(7), 27–32. </w:t>
      </w:r>
    </w:p>
    <w:p w14:paraId="3A3D3FF4" w14:textId="77777777" w:rsidR="00BF44B8" w:rsidRPr="00B216E5" w:rsidRDefault="00BF44B8" w:rsidP="00BF44B8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Pokrivčáková, S. (2013). Perception of Bilingualism in Modern Applied Linguistics. </w:t>
      </w:r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Journal of Educational and Cultural Education, 1</w:t>
      </w: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(1), 43–66.  </w:t>
      </w:r>
    </w:p>
    <w:p w14:paraId="5ACB56FF" w14:textId="77777777" w:rsidR="00BF44B8" w:rsidRPr="00B216E5" w:rsidRDefault="00BF44B8" w:rsidP="00B216E5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Pokrivčáková, S. (2013). </w:t>
      </w:r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Teaching Techniques for Modern Teachers of English</w:t>
      </w: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>. ASPA.</w:t>
      </w:r>
    </w:p>
    <w:p w14:paraId="45D548EE" w14:textId="77777777" w:rsidR="00BF44B8" w:rsidRPr="00B216E5" w:rsidRDefault="00BF44B8" w:rsidP="00B216E5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Scott, W. A., &amp; </w:t>
      </w:r>
      <w:proofErr w:type="spellStart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>Ytreberg</w:t>
      </w:r>
      <w:proofErr w:type="spellEnd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L. H. (1994). </w:t>
      </w:r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Teaching English to Children</w:t>
      </w: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>. Longman.</w:t>
      </w:r>
    </w:p>
    <w:p w14:paraId="225BB990" w14:textId="77777777" w:rsidR="00BF44B8" w:rsidRPr="00BF44B8" w:rsidRDefault="00BF44B8" w:rsidP="00BF44B8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Straková, Z., &amp; </w:t>
      </w:r>
      <w:proofErr w:type="spellStart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>Cimermanová</w:t>
      </w:r>
      <w:proofErr w:type="spellEnd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I. (Eds.). (2010). </w:t>
      </w:r>
      <w:proofErr w:type="spellStart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Učiteľ</w:t>
      </w:r>
      <w:proofErr w:type="spellEnd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cudzieho</w:t>
      </w:r>
      <w:proofErr w:type="spellEnd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jazyka</w:t>
      </w:r>
      <w:proofErr w:type="spellEnd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 v </w:t>
      </w:r>
      <w:proofErr w:type="spellStart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kontexte</w:t>
      </w:r>
      <w:proofErr w:type="spellEnd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primárneho</w:t>
      </w:r>
      <w:proofErr w:type="spellEnd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vzdelávania</w:t>
      </w:r>
      <w:proofErr w:type="spellEnd"/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.</w:t>
      </w: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>Prešovská</w:t>
      </w:r>
      <w:proofErr w:type="spellEnd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>univerzita</w:t>
      </w:r>
      <w:proofErr w:type="spellEnd"/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</w:t>
      </w:r>
    </w:p>
    <w:p w14:paraId="33EAA0C1" w14:textId="77777777" w:rsidR="00BF44B8" w:rsidRPr="00B216E5" w:rsidRDefault="00BF44B8" w:rsidP="00B216E5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Weir, C. (2004). </w:t>
      </w:r>
      <w:r w:rsidRPr="00B216E5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Communicative Language Testing</w:t>
      </w:r>
      <w:r w:rsidRPr="00B216E5">
        <w:rPr>
          <w:rFonts w:ascii="Arial" w:hAnsi="Arial" w:cs="Arial"/>
          <w:color w:val="000000" w:themeColor="text1"/>
          <w:sz w:val="24"/>
          <w:szCs w:val="24"/>
          <w:lang w:val="en-GB"/>
        </w:rPr>
        <w:t>. Prentice Hall.</w:t>
      </w:r>
    </w:p>
    <w:p w14:paraId="1888A74A" w14:textId="77777777" w:rsidR="00A5425C" w:rsidRDefault="00A5425C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B9055F" w14:textId="77777777" w:rsidR="00A5425C" w:rsidRDefault="00A5425C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A6D930" w14:textId="77777777" w:rsidR="00B216E5" w:rsidRDefault="00B216E5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E5D6B4" w14:textId="77777777" w:rsidR="00B216E5" w:rsidRDefault="00B216E5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56B3E5" w14:textId="77777777" w:rsidR="00B216E5" w:rsidRDefault="00B216E5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4CF40B" w14:textId="77777777" w:rsidR="00B5052F" w:rsidRDefault="00B5052F" w:rsidP="00B5052F">
      <w:p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FB8FA8" w14:textId="26895FE1" w:rsidR="00B5052F" w:rsidRPr="00507D5D" w:rsidRDefault="00507D5D" w:rsidP="00507D5D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t>OKRUHY KE SZZ Z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 DIDAKTIKY </w:t>
      </w:r>
      <w:r w:rsidR="00F32CF1">
        <w:rPr>
          <w:rFonts w:ascii="Arial" w:hAnsi="Arial" w:cs="Arial"/>
          <w:b/>
          <w:bCs/>
          <w:color w:val="000000"/>
          <w:sz w:val="28"/>
          <w:szCs w:val="28"/>
        </w:rPr>
        <w:t>HUDEBNÍ VÝCHOVY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V PRIMÁRNÍ EDUKACI</w:t>
      </w:r>
    </w:p>
    <w:p w14:paraId="40C2D24F" w14:textId="77777777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>Objasnění základních a souvisejících pojmů: hudební vlohy, hudební schopnosti a dovednosti. Možnosti diagnostikování hudebnosti žáků mladšího školního věku.</w:t>
      </w:r>
    </w:p>
    <w:p w14:paraId="0D0AF5F9" w14:textId="77777777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>Hudební vzdělávání v primární edukaci. Cíle vzdělávací oblasti Umění a kultura.</w:t>
      </w:r>
    </w:p>
    <w:p w14:paraId="788AF9B1" w14:textId="77777777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Charakteristika vzdělávacího oboru hudební výchova a jeho postavení v RVP ZV. </w:t>
      </w:r>
    </w:p>
    <w:p w14:paraId="22F4F617" w14:textId="77777777" w:rsid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Didaktické cíle a klíčové kompetence žáka v procesu plánování výuky hudební výchovy. </w:t>
      </w:r>
    </w:p>
    <w:p w14:paraId="0699E9E6" w14:textId="50B96F36" w:rsidR="00B5052F" w:rsidRPr="001E7C50" w:rsidRDefault="00B5052F" w:rsidP="001E7C50">
      <w:pPr>
        <w:pStyle w:val="Odstavecseseznamem"/>
        <w:spacing w:line="276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1E7C50" w:rsidRPr="001E7C50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1E7C50">
        <w:rPr>
          <w:rFonts w:ascii="Arial" w:hAnsi="Arial" w:cs="Arial"/>
          <w:i/>
          <w:iCs/>
          <w:color w:val="000000" w:themeColor="text1"/>
          <w:sz w:val="24"/>
          <w:szCs w:val="24"/>
        </w:rPr>
        <w:t>opište konkrétní hudební aktivitu, pro kterou formulujte výukový a učební cíl. Následně určete, jaké klíčové kompetence mohou být pomocí ní rozvíjeny a jak to lze reflektovat ve výuce.</w:t>
      </w:r>
    </w:p>
    <w:p w14:paraId="59AED3ED" w14:textId="77777777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>Utváření pěveckých dovedností a návyků u dětí mladšího školního věku.</w:t>
      </w:r>
    </w:p>
    <w:p w14:paraId="23050DDB" w14:textId="77777777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>Poslech hudby a možnosti formování osobnosti žáka mladšího školního věku hudbou.</w:t>
      </w:r>
    </w:p>
    <w:p w14:paraId="13F14D79" w14:textId="517D954C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Instrumentální činnosti v současném pojetí hudební výchovy na 1. stupni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35D64D" w14:textId="6D806650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Hudebně pohybové činnosti v hudební výchově na 1. stupni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E24CDE" w14:textId="04F442C4" w:rsid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Integrované pojetí folkloru v hudební výchově na 1. stupni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B6B1C6B" w14:textId="5A937D2A" w:rsidR="00B5052F" w:rsidRPr="001E7C50" w:rsidRDefault="00B5052F" w:rsidP="001E7C50">
      <w:pPr>
        <w:pStyle w:val="Odstavecseseznamem"/>
        <w:spacing w:line="276" w:lineRule="auto"/>
        <w:ind w:left="709"/>
        <w:contextualSpacing w:val="0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1E7C50" w:rsidRPr="001E7C50">
        <w:rPr>
          <w:rFonts w:ascii="Arial" w:hAnsi="Arial" w:cs="Arial"/>
          <w:i/>
          <w:iCs/>
          <w:color w:val="000000" w:themeColor="text1"/>
          <w:sz w:val="24"/>
          <w:szCs w:val="24"/>
        </w:rPr>
        <w:t>P</w:t>
      </w:r>
      <w:r w:rsidRPr="001E7C50">
        <w:rPr>
          <w:rFonts w:ascii="Arial" w:hAnsi="Arial" w:cs="Arial"/>
          <w:i/>
          <w:iCs/>
          <w:color w:val="000000" w:themeColor="text1"/>
          <w:sz w:val="24"/>
          <w:szCs w:val="24"/>
        </w:rPr>
        <w:t>opište propojení zpěvu, elementární hry na hudební nástroje a hudebně pohybových schopností žáků při zpracování konkrétní lidové písně.</w:t>
      </w:r>
    </w:p>
    <w:p w14:paraId="672E038B" w14:textId="2E63C378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Využití didaktických metod v hudební výchově na 1. stupni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B4AE10E" w14:textId="1A0326F2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Kooperativní, skupinová a párová organizace výuky v hudební výchově na 1. stupni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A8D611" w14:textId="5CC83FF6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Možnosti projektového vyučování v hudební výchově na 1. stupni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5E52432" w14:textId="0F3B6738" w:rsid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Integrace vzdělávacích obsahů v hudebních činnostech – mezipředmětové vztahy a průřezová témata v hudební výchově na 1. stupni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22906F2" w14:textId="3AABA4FC" w:rsidR="00B5052F" w:rsidRPr="001E7C50" w:rsidRDefault="00B5052F" w:rsidP="001E7C50">
      <w:pPr>
        <w:pStyle w:val="Odstavecseseznamem"/>
        <w:spacing w:line="276" w:lineRule="auto"/>
        <w:ind w:left="709"/>
        <w:contextualSpacing w:val="0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1E7C50">
        <w:rPr>
          <w:rFonts w:ascii="Arial" w:hAnsi="Arial" w:cs="Arial"/>
          <w:i/>
          <w:iCs/>
          <w:color w:val="000000" w:themeColor="text1"/>
          <w:sz w:val="24"/>
          <w:szCs w:val="24"/>
        </w:rPr>
        <w:t>Popište, jakým způsobem lze v hudební výchově uplatňovat mezipředmětové vztahy – integraci vzdělávacích obsahů hudební výchovy a dvou dalších vyučovacích předmětů uveďte na konkrétních příkladech hudebních aktivit.</w:t>
      </w:r>
    </w:p>
    <w:p w14:paraId="4AFC314E" w14:textId="4063DC21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Výchovné koncerty jako strategie rozvoje hudebního poznávání žáka 1. stupně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>. Možnosti zájmové hudební výchovy žáka mladšího školního věku.</w:t>
      </w:r>
    </w:p>
    <w:p w14:paraId="47FC4A70" w14:textId="000F17E6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Učitel v hudební výchově na 1. stupni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C08102" w14:textId="77777777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>Rytmické, harmonické a tonální cítění žáka mladšího školního věku.</w:t>
      </w:r>
    </w:p>
    <w:p w14:paraId="03B29DDA" w14:textId="77777777" w:rsid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Hudební tvořivost a její projevy u žáků mladšího školního věku. </w:t>
      </w:r>
    </w:p>
    <w:p w14:paraId="5821E6CB" w14:textId="22AA8B66" w:rsidR="00B5052F" w:rsidRPr="001E7C50" w:rsidRDefault="00B5052F" w:rsidP="001E7C50">
      <w:pPr>
        <w:pStyle w:val="Odstavecseseznamem"/>
        <w:spacing w:line="276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  <w:u w:val="single"/>
        </w:rPr>
        <w:lastRenderedPageBreak/>
        <w:t>Aplikační úkol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1E7C50">
        <w:rPr>
          <w:rFonts w:ascii="Arial" w:hAnsi="Arial" w:cs="Arial"/>
          <w:i/>
          <w:iCs/>
          <w:color w:val="000000" w:themeColor="text1"/>
          <w:sz w:val="24"/>
          <w:szCs w:val="24"/>
        </w:rPr>
        <w:t>Navrhněte zadání hudební aktivity pro žáky, která bude zaměřena na práci s hudebními vyjadřovacími prostředky tak, aby byl patrný prostor pro rozvoj kreativity u žáků.</w:t>
      </w:r>
    </w:p>
    <w:p w14:paraId="279FD503" w14:textId="553B6902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Uplatňování didaktických zásad v hudební výchově na </w:t>
      </w:r>
      <w:r w:rsidR="00DF6A42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stupni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9BB90B5" w14:textId="03FC713A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 xml:space="preserve">Specifika hodnocení v hudební výchově na 1. stupni </w:t>
      </w:r>
      <w:r w:rsidR="001C7AC2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1E7C5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AB4791" w14:textId="77777777" w:rsidR="00B5052F" w:rsidRPr="001E7C50" w:rsidRDefault="00B5052F" w:rsidP="001E7C50">
      <w:pPr>
        <w:pStyle w:val="Odstavecseseznamem"/>
        <w:numPr>
          <w:ilvl w:val="0"/>
          <w:numId w:val="2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7C50">
        <w:rPr>
          <w:rFonts w:ascii="Arial" w:hAnsi="Arial" w:cs="Arial"/>
          <w:color w:val="000000" w:themeColor="text1"/>
          <w:sz w:val="24"/>
          <w:szCs w:val="24"/>
        </w:rPr>
        <w:t>Možnosti reflexe v primárním vzdělávání z pohledu vyučování hudební výchovy.</w:t>
      </w:r>
    </w:p>
    <w:p w14:paraId="1B173570" w14:textId="77777777" w:rsidR="001E7C50" w:rsidRPr="001E7C50" w:rsidRDefault="001E7C50" w:rsidP="001E7C5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E58162" w14:textId="77777777" w:rsidR="00B5052F" w:rsidRPr="004D5F41" w:rsidRDefault="00B5052F" w:rsidP="00B5052F">
      <w:p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b/>
          <w:color w:val="000000" w:themeColor="text1"/>
          <w:sz w:val="24"/>
          <w:szCs w:val="24"/>
        </w:rPr>
        <w:t>Doporučená literatura</w:t>
      </w:r>
    </w:p>
    <w:p w14:paraId="16706785" w14:textId="64E02716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Čížek, B. (2012).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Hudební nástroje evropské hudební kultury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D4685C">
        <w:rPr>
          <w:rFonts w:ascii="Arial" w:hAnsi="Arial" w:cs="Arial"/>
          <w:color w:val="000000" w:themeColor="text1"/>
          <w:sz w:val="24"/>
          <w:szCs w:val="24"/>
        </w:rPr>
        <w:t>Aventinum</w:t>
      </w:r>
      <w:proofErr w:type="spellEnd"/>
      <w:r w:rsidRPr="00D468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40134F" w14:textId="35039E69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Daniel, L. (2001).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Metodika hudební výchovy.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4685C">
        <w:rPr>
          <w:rFonts w:ascii="Arial" w:hAnsi="Arial" w:cs="Arial"/>
          <w:color w:val="000000" w:themeColor="text1"/>
          <w:sz w:val="24"/>
          <w:szCs w:val="24"/>
        </w:rPr>
        <w:t>Montanex</w:t>
      </w:r>
      <w:proofErr w:type="spellEnd"/>
      <w:r w:rsidRPr="00D468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231AE2B" w14:textId="33382FF5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Fiala, V. (2009).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Skladatelem a aranžérem snadno a rychle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D4685C">
        <w:rPr>
          <w:rFonts w:ascii="Arial" w:hAnsi="Arial" w:cs="Arial"/>
          <w:color w:val="000000" w:themeColor="text1"/>
          <w:sz w:val="24"/>
          <w:szCs w:val="24"/>
        </w:rPr>
        <w:t>Muzikus</w:t>
      </w:r>
      <w:proofErr w:type="spellEnd"/>
      <w:r w:rsidRPr="00D468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F373D4" w14:textId="78DC04FE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Hodinová, R. (2007).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S flétničkou do školy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Kopp.</w:t>
      </w:r>
    </w:p>
    <w:p w14:paraId="44AF3514" w14:textId="25980312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Jenčková, E. (2005).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Hudba a pohyb ve škole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Tandem.</w:t>
      </w:r>
    </w:p>
    <w:p w14:paraId="1094086D" w14:textId="0C7EA179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Kaplan, A., </w:t>
      </w:r>
      <w:proofErr w:type="spellStart"/>
      <w:r w:rsidRPr="00D4685C">
        <w:rPr>
          <w:rFonts w:ascii="Arial" w:hAnsi="Arial" w:cs="Arial"/>
          <w:color w:val="000000" w:themeColor="text1"/>
          <w:sz w:val="24"/>
          <w:szCs w:val="24"/>
        </w:rPr>
        <w:t>Bartuněk</w:t>
      </w:r>
      <w:proofErr w:type="spellEnd"/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, D., &amp; Neuman, J. (2003).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Skáčeme, běháme a hrajeme si na hřišti i pod střechou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. Portál. </w:t>
      </w:r>
    </w:p>
    <w:p w14:paraId="1A13EE01" w14:textId="6A09E781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Knopová, B. (2005).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Činnosti hudebně pohybové v systému hudebního vzdělávání na ZŠ a SŠ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Ondrášková Karla.</w:t>
      </w:r>
    </w:p>
    <w:p w14:paraId="099E5CE1" w14:textId="08C90809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Koutníková, K. (2003).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Hrajeme na zobcovou flétnu: metodika výuky dětí hry na zobcovou flétnu bez not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1B5DE647" w14:textId="0A044675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Kučerová, J. (2008).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Lidová píseň v Čechách, na Moravě a ve Slezsku I.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 Masarykova univerzita, Pedagogická fakulta.</w:t>
      </w:r>
    </w:p>
    <w:p w14:paraId="7C57F0A8" w14:textId="13644DAB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Kučerová, J. (2008).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Lidová píseň v Čechách, na Moravě a ve Slezsku II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Masarykova univerzita, Pedagogická fakulta.</w:t>
      </w:r>
    </w:p>
    <w:p w14:paraId="54B84614" w14:textId="6857875C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Kulhánková, E. (2013).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Taneční hry s písničkami.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 Portál.</w:t>
      </w:r>
    </w:p>
    <w:p w14:paraId="3C656095" w14:textId="0A145165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Kysilková, J. (2008).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Notičky pro všechny prstíčky: jednoduché písničky pro zobcovou flétnu: instrumentální doprovody na CD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D4685C">
        <w:rPr>
          <w:rFonts w:ascii="Arial" w:hAnsi="Arial" w:cs="Arial"/>
          <w:color w:val="000000" w:themeColor="text1"/>
          <w:sz w:val="24"/>
          <w:szCs w:val="24"/>
        </w:rPr>
        <w:t>Lynx</w:t>
      </w:r>
      <w:proofErr w:type="spellEnd"/>
      <w:r w:rsidRPr="00D468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836FC83" w14:textId="3E3B67D8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Navrátil, M. (2013).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Dějiny hudby - přehled evropských dějin hudby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D4685C">
        <w:rPr>
          <w:rFonts w:ascii="Arial" w:hAnsi="Arial" w:cs="Arial"/>
          <w:color w:val="000000" w:themeColor="text1"/>
          <w:sz w:val="24"/>
          <w:szCs w:val="24"/>
        </w:rPr>
        <w:t>Montanex</w:t>
      </w:r>
      <w:proofErr w:type="spellEnd"/>
      <w:r w:rsidRPr="00D468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81F2E7" w14:textId="30AA671A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D4685C">
        <w:rPr>
          <w:rFonts w:ascii="Arial" w:hAnsi="Arial" w:cs="Arial"/>
          <w:color w:val="000000" w:themeColor="text1"/>
          <w:sz w:val="24"/>
          <w:szCs w:val="24"/>
        </w:rPr>
        <w:t>Payneová</w:t>
      </w:r>
      <w:proofErr w:type="spellEnd"/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, H. (2011).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Kreativní pohyb a tanec ve výchově, sociální práci a klinické praxi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64503C11" w14:textId="150244DD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Pecháček, S., &amp; Váňová, H. (2006).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Praktické úkoly z didaktiky hudební výchovy pro 1. stupeň ZŠ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Karolinum.</w:t>
      </w:r>
    </w:p>
    <w:p w14:paraId="751D4232" w14:textId="377ED397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Režný, P. (2008).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Elementární hudební teorie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U</w:t>
      </w:r>
      <w:r>
        <w:rPr>
          <w:rFonts w:ascii="Arial" w:hAnsi="Arial" w:cs="Arial"/>
          <w:color w:val="000000" w:themeColor="text1"/>
          <w:sz w:val="24"/>
          <w:szCs w:val="24"/>
        </w:rPr>
        <w:t>niverzita Palackého v Olomouci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E817930" w14:textId="6D4B7EAC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Sedlák F., &amp; Váňová, M. (2013).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Hudební psychologie pro učitele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Karolinum.</w:t>
      </w:r>
    </w:p>
    <w:p w14:paraId="48131E8C" w14:textId="002E3CC9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4685C">
        <w:rPr>
          <w:rFonts w:ascii="Arial" w:hAnsi="Arial" w:cs="Arial"/>
          <w:color w:val="000000" w:themeColor="text1"/>
          <w:sz w:val="24"/>
          <w:szCs w:val="24"/>
        </w:rPr>
        <w:t>Sirovátka</w:t>
      </w:r>
      <w:proofErr w:type="spellEnd"/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, O. (2002).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Folkloristické studie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. Etnologický ústav Akademie věd České republiky. </w:t>
      </w:r>
    </w:p>
    <w:p w14:paraId="2087C14B" w14:textId="09D49146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>Soušková</w:t>
      </w:r>
      <w:r w:rsidR="005E55DB">
        <w:rPr>
          <w:rFonts w:ascii="Arial" w:hAnsi="Arial" w:cs="Arial"/>
          <w:color w:val="000000" w:themeColor="text1"/>
          <w:sz w:val="24"/>
          <w:szCs w:val="24"/>
        </w:rPr>
        <w:t>,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 D. (2012).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Základy hudební teorie a akustiky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Gaudeamus.</w:t>
      </w:r>
    </w:p>
    <w:p w14:paraId="130F2B52" w14:textId="72F6D2CD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Šimanovský, Z. (2011).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Hry s hudbou pro děti a mládež.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 Portál.</w:t>
      </w:r>
    </w:p>
    <w:p w14:paraId="47FDB0CC" w14:textId="7402932B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Tichá, A. (2005).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Učíme děti zpívat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Portál.</w:t>
      </w:r>
    </w:p>
    <w:p w14:paraId="6A744AF0" w14:textId="72647834" w:rsidR="00D4685C" w:rsidRPr="00D4685C" w:rsidRDefault="00D4685C" w:rsidP="00D4685C">
      <w:pPr>
        <w:spacing w:after="0"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685C">
        <w:rPr>
          <w:rFonts w:ascii="Arial" w:hAnsi="Arial" w:cs="Arial"/>
          <w:color w:val="000000" w:themeColor="text1"/>
          <w:sz w:val="24"/>
          <w:szCs w:val="24"/>
        </w:rPr>
        <w:t xml:space="preserve">Tichý, V. (2011). </w:t>
      </w:r>
      <w:r w:rsidRPr="00D4685C">
        <w:rPr>
          <w:rFonts w:ascii="Arial" w:hAnsi="Arial" w:cs="Arial"/>
          <w:i/>
          <w:color w:val="000000" w:themeColor="text1"/>
          <w:sz w:val="24"/>
          <w:szCs w:val="24"/>
        </w:rPr>
        <w:t>Harmonicky myslet a slyšet</w:t>
      </w:r>
      <w:r w:rsidRPr="00D4685C">
        <w:rPr>
          <w:rFonts w:ascii="Arial" w:hAnsi="Arial" w:cs="Arial"/>
          <w:color w:val="000000" w:themeColor="text1"/>
          <w:sz w:val="24"/>
          <w:szCs w:val="24"/>
        </w:rPr>
        <w:t>. AMU.</w:t>
      </w:r>
    </w:p>
    <w:p w14:paraId="6761B973" w14:textId="77777777" w:rsidR="00B5052F" w:rsidRDefault="00B5052F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9658DB" w14:textId="3135D93C" w:rsidR="00B5052F" w:rsidRDefault="00B5052F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DB999A" w14:textId="77777777" w:rsidR="003965B9" w:rsidRDefault="003965B9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946798" w14:textId="77777777" w:rsidR="00B5052F" w:rsidRPr="004D5F41" w:rsidRDefault="00B5052F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4F358F" w14:textId="569DC781" w:rsidR="00703DA1" w:rsidRPr="00507D5D" w:rsidRDefault="00703DA1" w:rsidP="00703DA1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t>OKRUHY KE SZZ Z</w:t>
      </w:r>
      <w:r>
        <w:rPr>
          <w:rFonts w:ascii="Arial" w:hAnsi="Arial" w:cs="Arial"/>
          <w:b/>
          <w:bCs/>
          <w:color w:val="000000"/>
          <w:sz w:val="28"/>
          <w:szCs w:val="28"/>
        </w:rPr>
        <w:t> DIDAKTIKY TĚLESNÉ VÝCHOVY V PRIMÁRNÍ EDUKACI</w:t>
      </w:r>
    </w:p>
    <w:p w14:paraId="69F10FBE" w14:textId="0D58897E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Objasnění základních a souvisejících pojmů: tělesná výchova, tělesná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>kultura, pohybová aktivita, pohybová gramotnost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F5E9D4" w14:textId="1367D365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Vývoj školní tělesné výchovy v ČR a ve světě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1842E1" w14:textId="2454556E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Tělovýchovné vzdělávání v základních kurikulárních dokumentech pro primární vzdělávání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CA9BE9" w14:textId="64B71A27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Koncepce předmětu tělesná výchova v kurikulu českého primárního vzdělávání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4D741D" w14:textId="0B94893E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Didaktické cíle a klíčové kompetence žáka v oblasti tělovýchovných činností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186A14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186A14">
        <w:rPr>
          <w:rFonts w:ascii="Arial" w:hAnsi="Arial" w:cs="Arial"/>
          <w:i/>
          <w:iCs/>
          <w:color w:val="000000" w:themeColor="text1"/>
          <w:sz w:val="24"/>
          <w:szCs w:val="24"/>
        </w:rPr>
        <w:t>Vyberte si a popište jednu konkrétní sportovní hru, v rámci ní pak určete a zdůvodněte, jaké klíčové kompetence lze pomocí ní rozvíjet a jak to bude ve výuce identifikovatelné.</w:t>
      </w:r>
    </w:p>
    <w:p w14:paraId="786C4B95" w14:textId="58B6B13D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Tělovýchovné činnosti a jejich postavení v obsahu primárního vzdělávání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9C852B" w14:textId="09610D9A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Obsah tělesné výchovy v primárním vzdělávání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BE2A003" w14:textId="1D88E318" w:rsid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Plánování v tělesné výchově na 1.</w:t>
      </w:r>
      <w:r w:rsidR="004472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 xml:space="preserve">stupni </w:t>
      </w:r>
      <w:r w:rsidR="00843A76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9FE8E18" w14:textId="4E01B29A" w:rsidR="006F5885" w:rsidRPr="00186A14" w:rsidRDefault="006F5885" w:rsidP="00186A14">
      <w:pPr>
        <w:pStyle w:val="Odstavecseseznamem"/>
        <w:spacing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186A14">
        <w:rPr>
          <w:rFonts w:ascii="Arial" w:hAnsi="Arial" w:cs="Arial"/>
          <w:i/>
          <w:iCs/>
          <w:color w:val="000000" w:themeColor="text1"/>
          <w:sz w:val="24"/>
          <w:szCs w:val="24"/>
        </w:rPr>
        <w:t>Popište celý proces plánování výuky tělesné výchovy s oporou o konkrétní (ku</w:t>
      </w:r>
      <w:r w:rsidR="00DF6A42">
        <w:rPr>
          <w:rFonts w:ascii="Arial" w:hAnsi="Arial" w:cs="Arial"/>
          <w:i/>
          <w:iCs/>
          <w:color w:val="000000" w:themeColor="text1"/>
          <w:sz w:val="24"/>
          <w:szCs w:val="24"/>
        </w:rPr>
        <w:t>r</w:t>
      </w:r>
      <w:r w:rsidRPr="00186A14">
        <w:rPr>
          <w:rFonts w:ascii="Arial" w:hAnsi="Arial" w:cs="Arial"/>
          <w:i/>
          <w:iCs/>
          <w:color w:val="000000" w:themeColor="text1"/>
          <w:sz w:val="24"/>
          <w:szCs w:val="24"/>
        </w:rPr>
        <w:t>ikulární) dokumenty, která se zaměřuje na nácvik Vámi vybraného gymnastického prvku.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7C79B131" w14:textId="77777777" w:rsidR="003F74F8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Tělovýchovná jednotka a její struktura.</w:t>
      </w:r>
      <w:r w:rsidR="00186A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>Typologie tělovýchovných jednotek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E01769" w14:textId="7944DC3A" w:rsid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Didaktické zásady a postupy v tělesné výchově na 1.</w:t>
      </w:r>
      <w:r w:rsidR="00DF6A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 xml:space="preserve">stupni </w:t>
      </w:r>
      <w:r w:rsidR="00843A76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9576052" w14:textId="2C64D8DB" w:rsidR="006F5885" w:rsidRPr="00186A14" w:rsidRDefault="006F5885" w:rsidP="00186A14">
      <w:pPr>
        <w:pStyle w:val="Odstavecseseznamem"/>
        <w:spacing w:line="276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186A1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Popište metodickou řadu Vámi vybraného atletického nebo gymnastického prvku a zdůvodněte posloupnost jednotlivých kroků metodické řady z hlediska prevence zranění u žáků. </w:t>
      </w:r>
    </w:p>
    <w:p w14:paraId="1816FB8A" w14:textId="5CC3CC47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Didaktické řídicí styly v tělesné výchově na 1.</w:t>
      </w:r>
      <w:r w:rsidR="004472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 xml:space="preserve">stupni </w:t>
      </w:r>
      <w:r w:rsidR="00843A76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4BC9721" w14:textId="08393A84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Didaktické metody v tělesné výchově na 1.</w:t>
      </w:r>
      <w:r w:rsidR="004472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 xml:space="preserve">stupni </w:t>
      </w:r>
      <w:r w:rsidR="00843A76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FE9718" w14:textId="6C11933A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Kritéria efektivnosti a diagnostika v tělesné výchově na 1.</w:t>
      </w:r>
      <w:r w:rsidR="004472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 xml:space="preserve">stupni </w:t>
      </w:r>
      <w:r w:rsidR="00843A76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EF73FD8" w14:textId="500B555F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Hodnocení a klasifikace ve školní tělesné výchově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0A7775" w14:textId="77777777" w:rsid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Bezpečnost v tělesné výchově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E9E533C" w14:textId="11A97F0F" w:rsidR="006F5885" w:rsidRPr="00186A14" w:rsidRDefault="006F5885" w:rsidP="00186A14">
      <w:pPr>
        <w:pStyle w:val="Odstavecseseznamem"/>
        <w:spacing w:line="276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186A1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186A14">
        <w:rPr>
          <w:rFonts w:ascii="Arial" w:hAnsi="Arial" w:cs="Arial"/>
          <w:i/>
          <w:iCs/>
          <w:color w:val="000000" w:themeColor="text1"/>
          <w:sz w:val="24"/>
          <w:szCs w:val="24"/>
        </w:rPr>
        <w:t>Popište, jakým způsobem lze zajistit bezpečnost při hodině TV na atletickém stadionu při výuce hodu míčkem. Na stadion je nejdříve potřeba se přemístit</w:t>
      </w:r>
      <w:r w:rsidR="00843A76" w:rsidRPr="00843A7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843A76" w:rsidRPr="00186A14">
        <w:rPr>
          <w:rFonts w:ascii="Arial" w:hAnsi="Arial" w:cs="Arial"/>
          <w:i/>
          <w:iCs/>
          <w:color w:val="000000" w:themeColor="text1"/>
          <w:sz w:val="24"/>
          <w:szCs w:val="24"/>
        </w:rPr>
        <w:t>se žáky</w:t>
      </w:r>
      <w:r w:rsidRPr="00186A1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. Dbejte i na konkrétní počet žáků s ohledem na počet vyučujících. </w:t>
      </w:r>
    </w:p>
    <w:p w14:paraId="7AEC0227" w14:textId="64A4A0F6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Učitel tělesné výchovy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B1B9ECF" w14:textId="1E98A917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Vyučovací a výchovné činnosti učitele tělesné výchovy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A842C9" w14:textId="36E0B8F7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Žák ve výchovně vzdělávacím procesu tělesné výchovy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B17262F" w14:textId="53444F25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Motorické schopnosti a specifika jejich rozvoje v primárním vzdělávání</w:t>
      </w:r>
      <w:r w:rsidR="007D7789" w:rsidRPr="00186A1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20BB02" w14:textId="7949FFC5" w:rsidR="006F5885" w:rsidRPr="00186A14" w:rsidRDefault="006F5885" w:rsidP="00186A14">
      <w:pPr>
        <w:pStyle w:val="Odstavecseseznamem"/>
        <w:numPr>
          <w:ilvl w:val="0"/>
          <w:numId w:val="23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A14">
        <w:rPr>
          <w:rFonts w:ascii="Arial" w:hAnsi="Arial" w:cs="Arial"/>
          <w:color w:val="000000" w:themeColor="text1"/>
          <w:sz w:val="24"/>
          <w:szCs w:val="24"/>
        </w:rPr>
        <w:t>Motorické dovednosti, motorické učení.</w:t>
      </w:r>
      <w:r w:rsidR="00843A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60C4DC" w14:textId="77777777" w:rsidR="001B4126" w:rsidRDefault="001B4126" w:rsidP="003F74F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B99218" w14:textId="1DF2098F" w:rsidR="003F74F8" w:rsidRPr="003F74F8" w:rsidRDefault="003F74F8" w:rsidP="003F74F8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F74F8">
        <w:rPr>
          <w:rFonts w:ascii="Arial" w:hAnsi="Arial" w:cs="Arial"/>
          <w:b/>
          <w:bCs/>
          <w:color w:val="000000" w:themeColor="text1"/>
          <w:sz w:val="24"/>
          <w:szCs w:val="24"/>
        </w:rPr>
        <w:t>Doporučená literatura</w:t>
      </w:r>
    </w:p>
    <w:p w14:paraId="576C2B82" w14:textId="3F8560C3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lastRenderedPageBreak/>
        <w:t>Adamírová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J. (2003).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Hravá a zábavná výchova pohybem: základy psychomotoriky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Česká asociace Sport pro všechny.</w:t>
      </w:r>
    </w:p>
    <w:p w14:paraId="6BCE05F9" w14:textId="207044AF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Blahutková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M. (2003).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Psychomotorika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</w:p>
    <w:p w14:paraId="6925972A" w14:textId="3743B2B1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Havlíčková, l., Bartůňková,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Vlíčková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L., Bartůňková, S., Dlouhá, R.,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Melichna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J., Šrámek, P., &amp; Vránová, J. (2006).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 xml:space="preserve">Fyziologie tělesné zátěže I.: </w:t>
      </w:r>
      <w:r w:rsidR="005A4C90" w:rsidRPr="001B4126">
        <w:rPr>
          <w:rFonts w:ascii="Arial" w:hAnsi="Arial" w:cs="Arial"/>
          <w:i/>
          <w:color w:val="000000" w:themeColor="text1"/>
          <w:sz w:val="24"/>
          <w:szCs w:val="24"/>
        </w:rPr>
        <w:t>o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becná část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Karolinum.</w:t>
      </w:r>
    </w:p>
    <w:p w14:paraId="41BAE2A8" w14:textId="455FB026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Jabůrková, V., &amp; Vlčková, V. (2005).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Pedagogický pracovník mezi paragrafy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Hanex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12EA30" w14:textId="62784F53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Jančík, J., Závodná, E., &amp; Novotná, M. (2007).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Fyziologie tělesné zátěže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</w:p>
    <w:p w14:paraId="2337E4F4" w14:textId="78F145DE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Kolář, Z., &amp; Šikulová, R. (2005).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Hodnocení žáků: formy hodnocení, učitel a žák, sebehodnocení, praktické ukázky.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 Grada.</w:t>
      </w:r>
    </w:p>
    <w:p w14:paraId="552D8713" w14:textId="33A627B5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Kössl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J.,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Štumbauer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J., &amp;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Waic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M. (2006).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Vybrané kapitoly z dějin tělesné kultury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Karolinum.</w:t>
      </w:r>
    </w:p>
    <w:p w14:paraId="7BA748B3" w14:textId="5F8182B3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Macáková, M. (2001).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Aerobik: moderní formy aerobiku, výživa a cviky pro dobrou kondici, soutěže v aerobiku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Grada.</w:t>
      </w:r>
    </w:p>
    <w:p w14:paraId="5B9CF5C2" w14:textId="0E3917C5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Mazal, F. (2007).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Hry a hraní pohledem ŠVP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Hanex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86EAEC" w14:textId="45662DC9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Nováček, V., Mužík, V., &amp; Kopřivová, J. (2001).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Vybrané kapitoly z teorie a didaktiky tělesné výchovy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</w:p>
    <w:p w14:paraId="442D5D56" w14:textId="3F178492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Novotný, J., Sebera, M.,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Hrazdira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L., Novotná, M., &amp; Chaloupecká, A. (2006).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Kapitoly sportovní medicíny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</w:p>
    <w:p w14:paraId="2BD03B8C" w14:textId="6F8E2835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Pacholík, V., Nedělová, M., &amp;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Šmatelková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N. (2016).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Rozvíjení sociálních dovedností dětí prostřednictvím pohybových her.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 Univerzita Tomáše Bati ve Zlíně, Fakulta humanitních studií.</w:t>
      </w:r>
    </w:p>
    <w:p w14:paraId="6E892F2A" w14:textId="59309225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Petillon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H. (2013).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1000 her pro školy, kroužky a volný čas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Edika.</w:t>
      </w:r>
    </w:p>
    <w:p w14:paraId="70C5855F" w14:textId="0C00CC59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Sigmund, E. (2007).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Pohybová aktivita dětí a jejich integrace prostřednictvím 60 pohybových her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Hanex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9A8E89" w14:textId="11A17328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Slepička, P, Hošek, V., &amp;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Hátlová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B. (2009).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Psychologie sportu.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 Karolinum.</w:t>
      </w:r>
    </w:p>
    <w:p w14:paraId="79633918" w14:textId="09D8696A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Svobodová, L. (2014).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Didaktika gymnastiky a tanců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  <w:r w:rsidR="000B498F" w:rsidRPr="001B4126">
        <w:rPr>
          <w:rFonts w:ascii="Arial" w:hAnsi="Arial" w:cs="Arial"/>
          <w:color w:val="000000" w:themeColor="text1"/>
          <w:sz w:val="24"/>
          <w:szCs w:val="24"/>
        </w:rPr>
        <w:t xml:space="preserve"> https://munispace.muni.cz/library/catalog/book/509</w:t>
      </w:r>
    </w:p>
    <w:p w14:paraId="6E923E2F" w14:textId="699336B8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Svobodová, L. (2014).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Gymnastická příprava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  <w:r w:rsidR="004A1B4D" w:rsidRPr="001B4126">
        <w:rPr>
          <w:rFonts w:ascii="Arial" w:hAnsi="Arial" w:cs="Arial"/>
          <w:color w:val="000000" w:themeColor="text1"/>
          <w:sz w:val="24"/>
          <w:szCs w:val="24"/>
        </w:rPr>
        <w:t xml:space="preserve"> https://munispace.muni.cz/library/catalog/book/511</w:t>
      </w:r>
    </w:p>
    <w:p w14:paraId="4F1CA077" w14:textId="5F1075B9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Šimberová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D., Vaculíková, P., Skotáková, A., Klárová, R., &amp; Bubníková, H. (2004).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Učební text aerobik a fitness.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 Masarykova univerzita, Fakulta sportovních studií. </w:t>
      </w:r>
    </w:p>
    <w:p w14:paraId="22C2F779" w14:textId="15812F19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Tod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D., Thatcher, J.,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Rahman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R., Holt, N, &amp; Lewis, R. (2012).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Psychologie sportu.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 Grada.</w:t>
      </w:r>
    </w:p>
    <w:p w14:paraId="2C9C983A" w14:textId="5ECD8AC2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Toufarová, H. (2003).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Aerobik s dětmi plus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Hanex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DCFEBA8" w14:textId="5A674736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Trávníková, D., Sebera, M., &amp; </w:t>
      </w:r>
      <w:proofErr w:type="spellStart"/>
      <w:r w:rsidRPr="001B4126">
        <w:rPr>
          <w:rFonts w:ascii="Arial" w:hAnsi="Arial" w:cs="Arial"/>
          <w:color w:val="000000" w:themeColor="text1"/>
          <w:sz w:val="24"/>
          <w:szCs w:val="24"/>
        </w:rPr>
        <w:t>Blahutková</w:t>
      </w:r>
      <w:proofErr w:type="spellEnd"/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, M. (2007).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Psychomotorika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Masarykova</w:t>
      </w:r>
      <w:r w:rsidR="000625FE" w:rsidRPr="001B41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univerzita. http://is.muni.cz/elportal/?id=716575</w:t>
      </w:r>
    </w:p>
    <w:p w14:paraId="1C905ADC" w14:textId="7846645E" w:rsidR="00834144" w:rsidRPr="001B4126" w:rsidRDefault="00834144" w:rsidP="000625FE">
      <w:pPr>
        <w:spacing w:after="0" w:line="276" w:lineRule="auto"/>
        <w:ind w:left="300" w:hangingChars="125" w:hanging="30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4126">
        <w:rPr>
          <w:rFonts w:ascii="Arial" w:hAnsi="Arial" w:cs="Arial"/>
          <w:color w:val="000000" w:themeColor="text1"/>
          <w:sz w:val="24"/>
          <w:szCs w:val="24"/>
        </w:rPr>
        <w:t xml:space="preserve">Vilímová, V. (2009). </w:t>
      </w:r>
      <w:r w:rsidRPr="001B4126">
        <w:rPr>
          <w:rFonts w:ascii="Arial" w:hAnsi="Arial" w:cs="Arial"/>
          <w:i/>
          <w:color w:val="000000" w:themeColor="text1"/>
          <w:sz w:val="24"/>
          <w:szCs w:val="24"/>
        </w:rPr>
        <w:t>Didaktika tělesné výchovy</w:t>
      </w:r>
      <w:r w:rsidRPr="001B4126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</w:p>
    <w:p w14:paraId="4E80A0C6" w14:textId="77777777" w:rsidR="00DB1B94" w:rsidRDefault="00DB1B94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354B76" w14:textId="77777777" w:rsidR="001B4126" w:rsidRDefault="001B4126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667CBD" w14:textId="77777777" w:rsidR="001B4126" w:rsidRDefault="001B4126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7A4BF8" w14:textId="77777777" w:rsidR="001B4126" w:rsidRDefault="001B4126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9A9F6E" w14:textId="77777777" w:rsidR="001B4126" w:rsidRPr="004D5F41" w:rsidRDefault="001B4126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1BC9D9" w14:textId="5298BDA7" w:rsidR="00DB1B94" w:rsidRPr="006A2A01" w:rsidRDefault="001B4126" w:rsidP="006A2A01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t>OKRUHY KE SZZ Z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 DIDAKTIKY </w:t>
      </w:r>
      <w:r w:rsidR="00755F47">
        <w:rPr>
          <w:rFonts w:ascii="Arial" w:hAnsi="Arial" w:cs="Arial"/>
          <w:b/>
          <w:bCs/>
          <w:color w:val="000000"/>
          <w:sz w:val="28"/>
          <w:szCs w:val="28"/>
        </w:rPr>
        <w:t>VÝTVARNÉ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VÝCHOVY V PRIMÁRNÍ EDUKACI</w:t>
      </w:r>
    </w:p>
    <w:p w14:paraId="561B59DB" w14:textId="77777777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>Didaktika výtvarné výchovy v primární edukaci.</w:t>
      </w:r>
    </w:p>
    <w:p w14:paraId="72530018" w14:textId="4385A3A6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>Možnosti charakterizování dětského výtvarného projevu a jeho hodnoty v</w:t>
      </w:r>
      <w:r w:rsidR="006A2A01" w:rsidRPr="006A2A0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>primární</w:t>
      </w:r>
      <w:r w:rsidR="006A2A01" w:rsidRPr="006A2A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>edukaci.</w:t>
      </w:r>
    </w:p>
    <w:p w14:paraId="75379B3E" w14:textId="77777777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>Znaky dětského výtvarného projevu a jeho úloha v primární edukaci.</w:t>
      </w:r>
    </w:p>
    <w:p w14:paraId="714B838B" w14:textId="77777777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>Výtvarný projev žáků z ontogenetického hlediska.</w:t>
      </w:r>
    </w:p>
    <w:p w14:paraId="79026C98" w14:textId="702BA104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Výtvarná výchova na </w:t>
      </w:r>
      <w:r w:rsidR="007615E1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stupni </w:t>
      </w:r>
      <w:r w:rsidR="00843A76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="00843A76" w:rsidRPr="006A2A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v systému </w:t>
      </w:r>
      <w:proofErr w:type="spellStart"/>
      <w:r w:rsidRPr="006A2A01">
        <w:rPr>
          <w:rFonts w:ascii="Arial" w:hAnsi="Arial" w:cs="Arial"/>
          <w:color w:val="000000" w:themeColor="text1"/>
          <w:sz w:val="24"/>
          <w:szCs w:val="24"/>
        </w:rPr>
        <w:t>kurikulárních</w:t>
      </w:r>
      <w:proofErr w:type="spellEnd"/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 dokumentů (RVP</w:t>
      </w:r>
      <w:r w:rsidR="007615E1">
        <w:rPr>
          <w:rFonts w:ascii="Arial" w:hAnsi="Arial" w:cs="Arial"/>
          <w:color w:val="000000" w:themeColor="text1"/>
          <w:sz w:val="24"/>
          <w:szCs w:val="24"/>
        </w:rPr>
        <w:t xml:space="preserve"> ZV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6D0D0238" w14:textId="5B32D978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Obsah a cíle ve výtvarné výchově na </w:t>
      </w:r>
      <w:r w:rsidR="007615E1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stupni </w:t>
      </w:r>
      <w:r w:rsidR="00843A76">
        <w:rPr>
          <w:rFonts w:ascii="Arial" w:hAnsi="Arial" w:cs="Arial"/>
          <w:color w:val="000000" w:themeColor="text1"/>
          <w:sz w:val="24"/>
          <w:szCs w:val="24"/>
        </w:rPr>
        <w:t>základní školy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71B1A0D" w14:textId="033AD591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Profesní příprava učitele na </w:t>
      </w:r>
      <w:r w:rsidR="007615E1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stupni základní školy. Role učitele VV v primární edukaci. </w:t>
      </w:r>
    </w:p>
    <w:p w14:paraId="55C33A5D" w14:textId="77777777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Učitel VV v didaktické situaci. </w:t>
      </w:r>
    </w:p>
    <w:p w14:paraId="7ACF86A0" w14:textId="77777777" w:rsidR="006A2A01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Profesní kompetence učitele, </w:t>
      </w:r>
      <w:proofErr w:type="spellStart"/>
      <w:r w:rsidRPr="006A2A01">
        <w:rPr>
          <w:rFonts w:ascii="Arial" w:hAnsi="Arial" w:cs="Arial"/>
          <w:color w:val="000000" w:themeColor="text1"/>
          <w:sz w:val="24"/>
          <w:szCs w:val="24"/>
        </w:rPr>
        <w:t>psychodidaktické</w:t>
      </w:r>
      <w:proofErr w:type="spellEnd"/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 dovednosti učitele VV.</w:t>
      </w:r>
    </w:p>
    <w:p w14:paraId="2B4CA405" w14:textId="77777777" w:rsid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>Výtvarná tvořivost žáků v primární edukaci.</w:t>
      </w:r>
      <w:r w:rsidR="006A2A01" w:rsidRPr="006A2A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3DC690F" w14:textId="0E31C8C9" w:rsidR="00DB1B94" w:rsidRPr="006A2A01" w:rsidRDefault="00DB1B94" w:rsidP="006A2A01">
      <w:pPr>
        <w:pStyle w:val="Odstavecseseznamem"/>
        <w:spacing w:line="276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6A2A01" w:rsidRPr="006A2A01">
        <w:rPr>
          <w:rFonts w:ascii="Arial" w:hAnsi="Arial" w:cs="Arial"/>
          <w:i/>
          <w:iCs/>
          <w:color w:val="000000" w:themeColor="text1"/>
          <w:sz w:val="24"/>
          <w:szCs w:val="24"/>
        </w:rPr>
        <w:t>J</w:t>
      </w:r>
      <w:r w:rsidR="001303FC">
        <w:rPr>
          <w:rFonts w:ascii="Arial" w:hAnsi="Arial" w:cs="Arial"/>
          <w:i/>
          <w:iCs/>
          <w:color w:val="000000" w:themeColor="text1"/>
          <w:sz w:val="24"/>
          <w:szCs w:val="24"/>
        </w:rPr>
        <w:t>menujte základní faktory, které negativně ovlivňují výtvarné práce žáků z hlediska podpory a rozvoje tvořivosti. Uveďte konkrétní příklady z pedagogické pra</w:t>
      </w:r>
      <w:r w:rsidR="003B56B4">
        <w:rPr>
          <w:rFonts w:ascii="Arial" w:hAnsi="Arial" w:cs="Arial"/>
          <w:i/>
          <w:iCs/>
          <w:color w:val="000000" w:themeColor="text1"/>
          <w:sz w:val="24"/>
          <w:szCs w:val="24"/>
        </w:rPr>
        <w:t>xe.</w:t>
      </w:r>
    </w:p>
    <w:p w14:paraId="59B73598" w14:textId="77777777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Vztah obecné tvořivosti, výtvarné tvorby a tvořivého myšlení. </w:t>
      </w:r>
    </w:p>
    <w:p w14:paraId="648FFD8E" w14:textId="77777777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>Vztah tvořivosti a inteligence.</w:t>
      </w:r>
    </w:p>
    <w:p w14:paraId="16CDC1F4" w14:textId="77777777" w:rsidR="00843A76" w:rsidRPr="00843A76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Metody a techniky ve výtvarné výchově na </w:t>
      </w:r>
      <w:r w:rsidR="007615E1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>stupni základní školy.</w:t>
      </w:r>
    </w:p>
    <w:p w14:paraId="4FB4BD5E" w14:textId="294BA423" w:rsidR="00DB1B94" w:rsidRPr="006A2A01" w:rsidRDefault="00DB1B94" w:rsidP="00843A76">
      <w:pPr>
        <w:pStyle w:val="Odstavecseseznamem"/>
        <w:spacing w:line="276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úkol: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A0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Uveďte konkrétní příklad exploračních činností ve VV na 1. stupni </w:t>
      </w:r>
      <w:r w:rsidR="00843A76" w:rsidRPr="00843A76">
        <w:rPr>
          <w:rFonts w:ascii="Arial" w:hAnsi="Arial" w:cs="Arial"/>
          <w:i/>
          <w:color w:val="000000" w:themeColor="text1"/>
          <w:sz w:val="24"/>
          <w:szCs w:val="24"/>
        </w:rPr>
        <w:t>základní školy</w:t>
      </w:r>
      <w:r w:rsidRPr="006A2A0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vysvětlete jejich podstatu a na konkrétní ukázce popište didaktické strategie při jejich realizaci. </w:t>
      </w:r>
    </w:p>
    <w:p w14:paraId="63D1A3ED" w14:textId="77777777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Způsoby chápání výtvarné výchovy jako vyučovacího předmětu v primární edukaci.      </w:t>
      </w:r>
    </w:p>
    <w:p w14:paraId="7C8AA0B2" w14:textId="0FFDEA70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>Uměn</w:t>
      </w:r>
      <w:r w:rsidR="00843A76">
        <w:rPr>
          <w:rFonts w:ascii="Arial" w:hAnsi="Arial" w:cs="Arial"/>
          <w:color w:val="000000" w:themeColor="text1"/>
          <w:sz w:val="24"/>
          <w:szCs w:val="24"/>
        </w:rPr>
        <w:t>í a výtvarná výchova v primární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3A76">
        <w:rPr>
          <w:rFonts w:ascii="Arial" w:hAnsi="Arial" w:cs="Arial"/>
          <w:color w:val="000000" w:themeColor="text1"/>
          <w:sz w:val="24"/>
          <w:szCs w:val="24"/>
        </w:rPr>
        <w:t>edukaci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FC81E64" w14:textId="77777777" w:rsidR="006A2A01" w:rsidRPr="007615E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15E1">
        <w:rPr>
          <w:rFonts w:ascii="Arial" w:hAnsi="Arial" w:cs="Arial"/>
          <w:color w:val="000000" w:themeColor="text1"/>
          <w:sz w:val="24"/>
          <w:szCs w:val="24"/>
        </w:rPr>
        <w:t xml:space="preserve">Směry ve výtvarné výchově (přístupy pedagogů k VV), </w:t>
      </w:r>
      <w:proofErr w:type="spellStart"/>
      <w:r w:rsidRPr="007615E1">
        <w:rPr>
          <w:rFonts w:ascii="Arial" w:hAnsi="Arial" w:cs="Arial"/>
          <w:color w:val="000000" w:themeColor="text1"/>
          <w:sz w:val="24"/>
          <w:szCs w:val="24"/>
        </w:rPr>
        <w:t>artefiletika</w:t>
      </w:r>
      <w:proofErr w:type="spellEnd"/>
      <w:r w:rsidRPr="007615E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DDB412" w14:textId="69353D54" w:rsidR="00DB1B94" w:rsidRPr="007615E1" w:rsidRDefault="00DB1B94" w:rsidP="006A2A01">
      <w:pPr>
        <w:pStyle w:val="Odstavecseseznamem"/>
        <w:spacing w:line="276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615E1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úkol:</w:t>
      </w:r>
      <w:r w:rsidRPr="007615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Na příkladu Vámi vybrané </w:t>
      </w:r>
      <w:proofErr w:type="spellStart"/>
      <w:r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>artefiletické</w:t>
      </w:r>
      <w:proofErr w:type="spellEnd"/>
      <w:r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činnosti vysvětlete její principy a </w:t>
      </w:r>
      <w:r w:rsidR="007615E1"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uveďte </w:t>
      </w:r>
      <w:r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přínos </w:t>
      </w:r>
      <w:proofErr w:type="spellStart"/>
      <w:r w:rsidR="007615E1"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>artefiletiky</w:t>
      </w:r>
      <w:proofErr w:type="spellEnd"/>
      <w:r w:rsidR="007615E1"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>pro rozvoj osobnosti dítěte.</w:t>
      </w:r>
    </w:p>
    <w:p w14:paraId="2451D555" w14:textId="24CB533D" w:rsidR="00DB1B94" w:rsidRPr="007615E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15E1">
        <w:rPr>
          <w:rFonts w:ascii="Arial" w:hAnsi="Arial" w:cs="Arial"/>
          <w:color w:val="000000" w:themeColor="text1"/>
          <w:sz w:val="24"/>
          <w:szCs w:val="24"/>
        </w:rPr>
        <w:t xml:space="preserve">Umělecké dílo, projekty ve výtvarné výchově v primární </w:t>
      </w:r>
      <w:r w:rsidR="007615E1">
        <w:rPr>
          <w:rFonts w:ascii="Arial" w:hAnsi="Arial" w:cs="Arial"/>
          <w:color w:val="000000" w:themeColor="text1"/>
          <w:sz w:val="24"/>
          <w:szCs w:val="24"/>
        </w:rPr>
        <w:t>edukaci</w:t>
      </w:r>
      <w:r w:rsidR="00801E81" w:rsidRPr="007615E1">
        <w:rPr>
          <w:rFonts w:ascii="Arial" w:hAnsi="Arial" w:cs="Arial"/>
          <w:color w:val="000000" w:themeColor="text1"/>
          <w:sz w:val="24"/>
          <w:szCs w:val="24"/>
        </w:rPr>
        <w:t>.</w:t>
      </w:r>
      <w:r w:rsidRPr="007615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71D998" w14:textId="77777777" w:rsidR="00DB1B94" w:rsidRPr="007615E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15E1">
        <w:rPr>
          <w:rFonts w:ascii="Arial" w:hAnsi="Arial" w:cs="Arial"/>
          <w:color w:val="000000" w:themeColor="text1"/>
          <w:sz w:val="24"/>
          <w:szCs w:val="24"/>
        </w:rPr>
        <w:t>Výtvarná komunikace. Podmínky rozvoje schopností výtvarné komunikace žáků.</w:t>
      </w:r>
    </w:p>
    <w:p w14:paraId="5B38561B" w14:textId="2B7469F4" w:rsidR="006A2A01" w:rsidRPr="007615E1" w:rsidRDefault="007615E1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615E1">
        <w:rPr>
          <w:rFonts w:ascii="Arial" w:hAnsi="Arial" w:cs="Arial"/>
          <w:color w:val="000000" w:themeColor="text1"/>
          <w:sz w:val="24"/>
          <w:szCs w:val="24"/>
        </w:rPr>
        <w:t>Inte</w:t>
      </w:r>
      <w:r w:rsidR="00DB1B94" w:rsidRPr="007615E1">
        <w:rPr>
          <w:rFonts w:ascii="Arial" w:hAnsi="Arial" w:cs="Arial"/>
          <w:color w:val="000000" w:themeColor="text1"/>
          <w:sz w:val="24"/>
          <w:szCs w:val="24"/>
        </w:rPr>
        <w:t>g</w:t>
      </w:r>
      <w:r w:rsidRPr="007615E1">
        <w:rPr>
          <w:rFonts w:ascii="Arial" w:hAnsi="Arial" w:cs="Arial"/>
          <w:color w:val="000000" w:themeColor="text1"/>
          <w:sz w:val="24"/>
          <w:szCs w:val="24"/>
        </w:rPr>
        <w:t>r</w:t>
      </w:r>
      <w:r w:rsidR="00DB1B94" w:rsidRPr="007615E1">
        <w:rPr>
          <w:rFonts w:ascii="Arial" w:hAnsi="Arial" w:cs="Arial"/>
          <w:color w:val="000000" w:themeColor="text1"/>
          <w:sz w:val="24"/>
          <w:szCs w:val="24"/>
        </w:rPr>
        <w:t>ativní</w:t>
      </w:r>
      <w:proofErr w:type="spellEnd"/>
      <w:r w:rsidR="00DB1B94" w:rsidRPr="007615E1">
        <w:rPr>
          <w:rFonts w:ascii="Arial" w:hAnsi="Arial" w:cs="Arial"/>
          <w:color w:val="000000" w:themeColor="text1"/>
          <w:sz w:val="24"/>
          <w:szCs w:val="24"/>
        </w:rPr>
        <w:t xml:space="preserve"> pojetí VV. Integrace VV do kognitivně zaměřených</w:t>
      </w:r>
      <w:r w:rsidRPr="007615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1B94" w:rsidRPr="007615E1">
        <w:rPr>
          <w:rFonts w:ascii="Arial" w:hAnsi="Arial" w:cs="Arial"/>
          <w:color w:val="000000" w:themeColor="text1"/>
          <w:sz w:val="24"/>
          <w:szCs w:val="24"/>
        </w:rPr>
        <w:t>/</w:t>
      </w:r>
      <w:r w:rsidRPr="007615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1B94" w:rsidRPr="007615E1">
        <w:rPr>
          <w:rFonts w:ascii="Arial" w:hAnsi="Arial" w:cs="Arial"/>
          <w:color w:val="000000" w:themeColor="text1"/>
          <w:sz w:val="24"/>
          <w:szCs w:val="24"/>
        </w:rPr>
        <w:t>esteticko</w:t>
      </w:r>
      <w:r w:rsidRPr="007615E1">
        <w:rPr>
          <w:rFonts w:ascii="Arial" w:hAnsi="Arial" w:cs="Arial"/>
          <w:color w:val="000000" w:themeColor="text1"/>
          <w:sz w:val="24"/>
          <w:szCs w:val="24"/>
        </w:rPr>
        <w:t>-</w:t>
      </w:r>
      <w:r w:rsidR="00DB1B94" w:rsidRPr="007615E1">
        <w:rPr>
          <w:rFonts w:ascii="Arial" w:hAnsi="Arial" w:cs="Arial"/>
          <w:color w:val="000000" w:themeColor="text1"/>
          <w:sz w:val="24"/>
          <w:szCs w:val="24"/>
        </w:rPr>
        <w:t xml:space="preserve"> výchovných předmětů.</w:t>
      </w:r>
      <w:r w:rsidR="006A2A01" w:rsidRPr="007615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4E89C4D" w14:textId="3EB16CCC" w:rsidR="00DB1B94" w:rsidRPr="006A2A01" w:rsidRDefault="00DB1B94" w:rsidP="006A2A01">
      <w:pPr>
        <w:pStyle w:val="Odstavecseseznamem"/>
        <w:spacing w:line="276" w:lineRule="auto"/>
        <w:ind w:left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615E1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úkol:</w:t>
      </w:r>
      <w:r w:rsidRPr="007615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Popište příklad integrace VV do neuměleckých předmětů ve výuce na 1. stupni </w:t>
      </w:r>
      <w:r w:rsidR="00843A76" w:rsidRPr="00843A76">
        <w:rPr>
          <w:rFonts w:ascii="Arial" w:hAnsi="Arial" w:cs="Arial"/>
          <w:i/>
          <w:color w:val="000000" w:themeColor="text1"/>
          <w:sz w:val="24"/>
          <w:szCs w:val="24"/>
        </w:rPr>
        <w:t>základní školy</w:t>
      </w:r>
      <w:r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>. Na uvedeném příkladu identifikujte, kdy dochází k procesu kognitivní integrace</w:t>
      </w:r>
      <w:r w:rsidR="005B43E7"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  <w:r w:rsidRPr="007615E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případně</w:t>
      </w:r>
      <w:r w:rsidRPr="006A2A0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expresivní experimentace. </w:t>
      </w:r>
    </w:p>
    <w:p w14:paraId="3AC0E0AF" w14:textId="37F67D6B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>Vizuální gramotnost</w:t>
      </w:r>
      <w:r w:rsidR="006A2A0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4786195" w14:textId="0D35A8B7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Hodnocení výtvarných schopností dětí </w:t>
      </w:r>
      <w:r w:rsidR="007615E1">
        <w:rPr>
          <w:rFonts w:ascii="Arial" w:hAnsi="Arial" w:cs="Arial"/>
          <w:color w:val="000000" w:themeColor="text1"/>
          <w:sz w:val="24"/>
          <w:szCs w:val="24"/>
        </w:rPr>
        <w:t>na 1. stupni základní školy.</w:t>
      </w:r>
    </w:p>
    <w:p w14:paraId="7E3BFB1E" w14:textId="33D93379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Přístupy k hodnocení ve výtvarné výchově v primární </w:t>
      </w:r>
      <w:r w:rsidR="007615E1">
        <w:rPr>
          <w:rFonts w:ascii="Arial" w:hAnsi="Arial" w:cs="Arial"/>
          <w:color w:val="000000" w:themeColor="text1"/>
          <w:sz w:val="24"/>
          <w:szCs w:val="24"/>
        </w:rPr>
        <w:t>edukaci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, metody a formy, hodnotící situace, slovní hodnocení, klasifikace, hodnocení výtvarné práce. </w:t>
      </w:r>
      <w:r w:rsidRPr="006A2A01">
        <w:rPr>
          <w:rFonts w:ascii="Arial" w:hAnsi="Arial" w:cs="Arial"/>
          <w:color w:val="000000" w:themeColor="text1"/>
          <w:sz w:val="24"/>
          <w:szCs w:val="24"/>
          <w:u w:val="single"/>
        </w:rPr>
        <w:t>Aplikační úkol:</w:t>
      </w:r>
      <w:r w:rsidRPr="006A2A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A2A0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Na ukázce vybrané výtvarné činnosti realizované na 1. stupni </w:t>
      </w:r>
      <w:r w:rsidR="00843A76" w:rsidRPr="00843A76">
        <w:rPr>
          <w:rFonts w:ascii="Arial" w:hAnsi="Arial" w:cs="Arial"/>
          <w:i/>
          <w:color w:val="000000" w:themeColor="text1"/>
          <w:sz w:val="24"/>
          <w:szCs w:val="24"/>
        </w:rPr>
        <w:t>základní školy</w:t>
      </w:r>
      <w:r w:rsidR="00843A76" w:rsidRPr="006A2A0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6A2A0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navrhněte systém hodnocení žáků za uplatnění různých přístupů k hodnocení výtvarné práce žáka. </w:t>
      </w:r>
    </w:p>
    <w:p w14:paraId="5E1DBC69" w14:textId="77777777" w:rsidR="00DB1B94" w:rsidRPr="006A2A01" w:rsidRDefault="00DB1B94" w:rsidP="006A2A01">
      <w:pPr>
        <w:pStyle w:val="Odstavecseseznamem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2A01">
        <w:rPr>
          <w:rFonts w:ascii="Arial" w:hAnsi="Arial" w:cs="Arial"/>
          <w:color w:val="000000" w:themeColor="text1"/>
          <w:sz w:val="24"/>
          <w:szCs w:val="24"/>
        </w:rPr>
        <w:t>Netradiční pedagogické strategie ve výtvarné výchově a jejich význam pro rozvíjení poznávání dítěte mladšího školního věku.</w:t>
      </w:r>
    </w:p>
    <w:p w14:paraId="52A03225" w14:textId="77777777" w:rsidR="00DB1B94" w:rsidRPr="004D5F41" w:rsidRDefault="00DB1B94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7537CF" w14:textId="048C3FCB" w:rsidR="00DB1B94" w:rsidRPr="004D5F41" w:rsidRDefault="00DB1B94" w:rsidP="004D5F41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D5F41">
        <w:rPr>
          <w:rFonts w:ascii="Arial" w:hAnsi="Arial" w:cs="Arial"/>
          <w:b/>
          <w:color w:val="000000" w:themeColor="text1"/>
          <w:sz w:val="24"/>
          <w:szCs w:val="24"/>
        </w:rPr>
        <w:t>Doporučená literatura</w:t>
      </w:r>
    </w:p>
    <w:p w14:paraId="4BEAD4F1" w14:textId="3C279DE5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Bernardová, E. (2001).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Moderní umění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>. P</w:t>
      </w:r>
      <w:r w:rsidR="00C327D1" w:rsidRPr="00C327D1">
        <w:rPr>
          <w:rFonts w:ascii="Arial" w:hAnsi="Arial" w:cs="Arial"/>
          <w:color w:val="000000" w:themeColor="text1"/>
          <w:sz w:val="24"/>
          <w:szCs w:val="24"/>
        </w:rPr>
        <w:t>aseka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F50028" w14:textId="07F47185" w:rsidR="00DB1B94" w:rsidRPr="00B1734F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Davido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, R. (2001).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Kresba jako nástroj poznání dítěte: dětská kresba z</w:t>
      </w:r>
      <w:r w:rsidR="00B1734F">
        <w:rPr>
          <w:rFonts w:ascii="Arial" w:hAnsi="Arial" w:cs="Arial"/>
          <w:i/>
          <w:color w:val="000000" w:themeColor="text1"/>
          <w:sz w:val="24"/>
          <w:szCs w:val="24"/>
        </w:rPr>
        <w:t> 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pohledu</w:t>
      </w:r>
      <w:r w:rsidR="00B1734F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psychologie.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 Portál.</w:t>
      </w:r>
    </w:p>
    <w:p w14:paraId="0C5121C6" w14:textId="7545F0A6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Dytrtová, K. (2002).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Interpretace umění ve výtvarné výchově.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E57" w:rsidRPr="00C327D1">
        <w:rPr>
          <w:rFonts w:ascii="Arial" w:hAnsi="Arial" w:cs="Arial"/>
          <w:color w:val="000000" w:themeColor="text1"/>
          <w:sz w:val="24"/>
          <w:szCs w:val="24"/>
        </w:rPr>
        <w:t>Univerzita Jana Evangelisty Purkyně v Ústí nad Labem.</w:t>
      </w:r>
    </w:p>
    <w:p w14:paraId="1F8962A0" w14:textId="5C1835DF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Fulková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, M. (2008).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Diskurs umění a vzdělávání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. H&amp;H. </w:t>
      </w:r>
    </w:p>
    <w:p w14:paraId="3C533775" w14:textId="6FC7492E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Gero, Š., Husár, J., &amp; Sokolová, K. (2004).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Teória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výtvarnej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kultúry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a stručný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prehľad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dejín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umenia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>.</w:t>
      </w:r>
      <w:r w:rsidR="00130E30" w:rsidRPr="00C327D1">
        <w:rPr>
          <w:rFonts w:ascii="Arial" w:hAnsi="Arial" w:cs="Arial"/>
          <w:color w:val="000000" w:themeColor="text1"/>
          <w:sz w:val="24"/>
          <w:szCs w:val="24"/>
        </w:rPr>
        <w:t xml:space="preserve"> Univerzita </w:t>
      </w:r>
      <w:proofErr w:type="spellStart"/>
      <w:r w:rsidR="00130E30" w:rsidRPr="00C327D1">
        <w:rPr>
          <w:rFonts w:ascii="Arial" w:hAnsi="Arial" w:cs="Arial"/>
          <w:color w:val="000000" w:themeColor="text1"/>
          <w:sz w:val="24"/>
          <w:szCs w:val="24"/>
        </w:rPr>
        <w:t>Mateja</w:t>
      </w:r>
      <w:proofErr w:type="spellEnd"/>
      <w:r w:rsidR="00130E30" w:rsidRPr="00C327D1">
        <w:rPr>
          <w:rFonts w:ascii="Arial" w:hAnsi="Arial" w:cs="Arial"/>
          <w:color w:val="000000" w:themeColor="text1"/>
          <w:sz w:val="24"/>
          <w:szCs w:val="24"/>
        </w:rPr>
        <w:t xml:space="preserve"> Bela v </w:t>
      </w:r>
      <w:proofErr w:type="spellStart"/>
      <w:r w:rsidR="00130E30" w:rsidRPr="00C327D1">
        <w:rPr>
          <w:rFonts w:ascii="Arial" w:hAnsi="Arial" w:cs="Arial"/>
          <w:color w:val="000000" w:themeColor="text1"/>
          <w:sz w:val="24"/>
          <w:szCs w:val="24"/>
        </w:rPr>
        <w:t>Banskej</w:t>
      </w:r>
      <w:proofErr w:type="spellEnd"/>
      <w:r w:rsidR="00130E30" w:rsidRPr="00C327D1">
        <w:rPr>
          <w:rFonts w:ascii="Arial" w:hAnsi="Arial" w:cs="Arial"/>
          <w:color w:val="000000" w:themeColor="text1"/>
          <w:sz w:val="24"/>
          <w:szCs w:val="24"/>
        </w:rPr>
        <w:t xml:space="preserve"> Bystrici.</w:t>
      </w:r>
    </w:p>
    <w:p w14:paraId="4ACC6B3B" w14:textId="294BC826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Hazuková, H., &amp; </w:t>
      </w: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Šamšula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, P. (2005).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Didaktika výtvarné výchovy I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>. Univerzita Karlova v Praze, Pedagogická fakulta.</w:t>
      </w:r>
    </w:p>
    <w:p w14:paraId="2513DB39" w14:textId="0AAA6020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Myslivečková, H., &amp; </w:t>
      </w: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Šobáňová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>, P. (</w:t>
      </w:r>
      <w:r w:rsidR="00130E30" w:rsidRPr="00C327D1">
        <w:rPr>
          <w:rFonts w:ascii="Arial" w:hAnsi="Arial" w:cs="Arial"/>
          <w:color w:val="000000" w:themeColor="text1"/>
          <w:sz w:val="24"/>
          <w:szCs w:val="24"/>
        </w:rPr>
        <w:t>E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ds.). (2014).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Vnímání, tvorba, komunikace.</w:t>
      </w:r>
      <w:r w:rsidR="00130E30" w:rsidRPr="00C327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Univerzita Palackého v Olomouci. </w:t>
      </w:r>
    </w:p>
    <w:p w14:paraId="47AC230D" w14:textId="2A3686C1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Lacová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, K. (2007).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Výtvarná výchova netradičně.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 Metodicko</w:t>
      </w:r>
      <w:r w:rsidR="0004593E" w:rsidRPr="00C327D1">
        <w:rPr>
          <w:rFonts w:ascii="Arial" w:hAnsi="Arial" w:cs="Arial"/>
          <w:color w:val="000000" w:themeColor="text1"/>
          <w:sz w:val="24"/>
          <w:szCs w:val="24"/>
        </w:rPr>
        <w:t>-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pedagogické centrum. </w:t>
      </w:r>
    </w:p>
    <w:p w14:paraId="1A16C501" w14:textId="7D9E7DEC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Roeselová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, V. (2006).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Prostorová tvorba ve výtvarné výchově pro základní školu 1.</w:t>
      </w:r>
      <w:r w:rsidR="0004593E" w:rsidRPr="00C327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>Univerzita Karlova.</w:t>
      </w:r>
    </w:p>
    <w:p w14:paraId="2119E0D8" w14:textId="3F2FAA8C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Slavík, J. (2001).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Umění zážitku, zážitek umění: teorie a praxe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artefiletiky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>. Univerzita Karlova.</w:t>
      </w:r>
    </w:p>
    <w:p w14:paraId="64AA0CDB" w14:textId="10F51886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Slavík, J., </w:t>
      </w: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Chrz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, V., &amp; </w:t>
      </w: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Štech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, S. (2013).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Tvorba jako způsob poznávání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. Karolinum. </w:t>
      </w:r>
    </w:p>
    <w:p w14:paraId="4FE3E722" w14:textId="14A92953" w:rsidR="00DB1B94" w:rsidRPr="00B1734F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Stadlerová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, H. (2010).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ZOP: zkušenost, odbornost, praxe v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psychodidaktické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přípravě učitele výtvarné výchovy v primárním vzdělávání.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 Masarykova univerzita.</w:t>
      </w:r>
    </w:p>
    <w:p w14:paraId="6EFAB2BB" w14:textId="206BFA4C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Stadlerová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>, H. (2011). Intervence do studentova pojetí výuky výtvarné výchovy v primárním vzdělávání. In</w:t>
      </w:r>
      <w:r w:rsidR="0004593E" w:rsidRPr="00C327D1">
        <w:rPr>
          <w:rFonts w:ascii="Arial" w:hAnsi="Arial" w:cs="Arial"/>
          <w:color w:val="000000" w:themeColor="text1"/>
          <w:sz w:val="24"/>
          <w:szCs w:val="24"/>
        </w:rPr>
        <w:t xml:space="preserve"> S.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27D1">
        <w:rPr>
          <w:rFonts w:ascii="Arial" w:hAnsi="Arial" w:cs="Arial"/>
          <w:iCs/>
          <w:color w:val="000000" w:themeColor="text1"/>
          <w:sz w:val="24"/>
          <w:szCs w:val="24"/>
        </w:rPr>
        <w:t>Bendl, &amp;</w:t>
      </w:r>
      <w:r w:rsidR="0004593E" w:rsidRPr="00C327D1">
        <w:rPr>
          <w:rFonts w:ascii="Arial" w:hAnsi="Arial" w:cs="Arial"/>
          <w:iCs/>
          <w:color w:val="000000" w:themeColor="text1"/>
          <w:sz w:val="24"/>
          <w:szCs w:val="24"/>
        </w:rPr>
        <w:t xml:space="preserve"> M.</w:t>
      </w:r>
      <w:r w:rsidRPr="00C327D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C327D1">
        <w:rPr>
          <w:rFonts w:ascii="Arial" w:hAnsi="Arial" w:cs="Arial"/>
          <w:iCs/>
          <w:color w:val="000000" w:themeColor="text1"/>
          <w:sz w:val="24"/>
          <w:szCs w:val="24"/>
        </w:rPr>
        <w:t>Zvíro</w:t>
      </w:r>
      <w:r w:rsidR="005B43E7">
        <w:rPr>
          <w:rFonts w:ascii="Arial" w:hAnsi="Arial" w:cs="Arial"/>
          <w:iCs/>
          <w:color w:val="000000" w:themeColor="text1"/>
          <w:sz w:val="24"/>
          <w:szCs w:val="24"/>
        </w:rPr>
        <w:t>t</w:t>
      </w:r>
      <w:r w:rsidRPr="00C327D1">
        <w:rPr>
          <w:rFonts w:ascii="Arial" w:hAnsi="Arial" w:cs="Arial"/>
          <w:iCs/>
          <w:color w:val="000000" w:themeColor="text1"/>
          <w:sz w:val="24"/>
          <w:szCs w:val="24"/>
        </w:rPr>
        <w:t>ský</w:t>
      </w:r>
      <w:proofErr w:type="spellEnd"/>
      <w:r w:rsidRPr="00C327D1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Místo vzdělávání v současné společnosti: paradigmata - ideje - realizace: sborník z 18. výroční konference České pedagogické společnosti konané ve dnech 16. - 17. února 2011 v Praze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>. Tribun EU.</w:t>
      </w:r>
    </w:p>
    <w:p w14:paraId="1188353B" w14:textId="0846C7F7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Stadlerová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, H. (2012). Hodnocení v praxi výtvarné výchovy. In </w:t>
      </w:r>
      <w:r w:rsidR="0004593E" w:rsidRPr="00C327D1">
        <w:rPr>
          <w:rFonts w:ascii="Arial" w:hAnsi="Arial" w:cs="Arial"/>
          <w:color w:val="000000" w:themeColor="text1"/>
          <w:sz w:val="24"/>
          <w:szCs w:val="24"/>
        </w:rPr>
        <w:t xml:space="preserve">J. 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>Kratochvílová, &amp; </w:t>
      </w:r>
      <w:r w:rsidR="0004593E" w:rsidRPr="00C327D1">
        <w:rPr>
          <w:rFonts w:ascii="Arial" w:hAnsi="Arial" w:cs="Arial"/>
          <w:color w:val="000000" w:themeColor="text1"/>
          <w:sz w:val="24"/>
          <w:szCs w:val="24"/>
        </w:rPr>
        <w:t xml:space="preserve">J. 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>Havel (Eds.)</w:t>
      </w:r>
      <w:r w:rsidR="00102E55" w:rsidRPr="00C327D1">
        <w:rPr>
          <w:rFonts w:ascii="Arial" w:hAnsi="Arial" w:cs="Arial"/>
          <w:color w:val="000000" w:themeColor="text1"/>
          <w:sz w:val="24"/>
          <w:szCs w:val="24"/>
        </w:rPr>
        <w:t>,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Hodnocení a sebehodnocení žáků v primárním vzdělávání - aktuální otázky, perspektivy a výzvy: výzkum - teorie - praxe - profesní příprava</w:t>
      </w:r>
      <w:r w:rsidR="0021161F"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/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Evaluation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and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self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-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evaluation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of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pupils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in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primary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education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-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current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issues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perspectives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and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challenges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: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research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-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theory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-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practice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 xml:space="preserve"> - </w:t>
      </w:r>
      <w:proofErr w:type="spellStart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training</w:t>
      </w:r>
      <w:proofErr w:type="spellEnd"/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: sborník z konference s mezinárodní účastí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>. Masarykova univerzita.</w:t>
      </w:r>
    </w:p>
    <w:p w14:paraId="028E9B73" w14:textId="4BDCA5C6" w:rsidR="00DB1B94" w:rsidRPr="00B1734F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327D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Stehlíková </w:t>
      </w: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Babyrádová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, H. (2014).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Uvnitř a vně: sociální a edukativní aspekty výtvarné tvorby v prostředí školy a ve veřejném prostoru.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 Univerzita Palackého v Olomouci.</w:t>
      </w:r>
    </w:p>
    <w:p w14:paraId="5663EEF3" w14:textId="7960A513" w:rsidR="00DB1B94" w:rsidRPr="00C327D1" w:rsidRDefault="00DB1B94" w:rsidP="00B1734F">
      <w:pPr>
        <w:spacing w:after="0" w:line="276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327D1">
        <w:rPr>
          <w:rFonts w:ascii="Arial" w:hAnsi="Arial" w:cs="Arial"/>
          <w:color w:val="000000" w:themeColor="text1"/>
          <w:sz w:val="24"/>
          <w:szCs w:val="24"/>
        </w:rPr>
        <w:t>Šobáňová</w:t>
      </w:r>
      <w:proofErr w:type="spellEnd"/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, P. (2012). </w:t>
      </w:r>
      <w:r w:rsidRPr="00C327D1">
        <w:rPr>
          <w:rFonts w:ascii="Arial" w:hAnsi="Arial" w:cs="Arial"/>
          <w:i/>
          <w:color w:val="000000" w:themeColor="text1"/>
          <w:sz w:val="24"/>
          <w:szCs w:val="24"/>
        </w:rPr>
        <w:t>Edukační potenciál muzea</w:t>
      </w:r>
      <w:r w:rsidRPr="00C327D1">
        <w:rPr>
          <w:rFonts w:ascii="Arial" w:hAnsi="Arial" w:cs="Arial"/>
          <w:color w:val="000000" w:themeColor="text1"/>
          <w:sz w:val="24"/>
          <w:szCs w:val="24"/>
        </w:rPr>
        <w:t xml:space="preserve">. Univerzita Palackého v Olomouci. </w:t>
      </w:r>
    </w:p>
    <w:p w14:paraId="52D2C68E" w14:textId="77777777" w:rsidR="00DB1B94" w:rsidRPr="004D5F41" w:rsidRDefault="00DB1B94" w:rsidP="004D5F4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DB1B94" w:rsidRPr="004D5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88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6F627C"/>
    <w:multiLevelType w:val="multilevel"/>
    <w:tmpl w:val="9AAAD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D71EAC"/>
    <w:multiLevelType w:val="hybridMultilevel"/>
    <w:tmpl w:val="AFF83934"/>
    <w:lvl w:ilvl="0" w:tplc="867CAA94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F31A7A"/>
    <w:multiLevelType w:val="hybridMultilevel"/>
    <w:tmpl w:val="E97AA4E6"/>
    <w:lvl w:ilvl="0" w:tplc="867CAA9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319A"/>
    <w:multiLevelType w:val="hybridMultilevel"/>
    <w:tmpl w:val="17CAF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DC3D63"/>
    <w:multiLevelType w:val="hybridMultilevel"/>
    <w:tmpl w:val="65E695A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E654AF"/>
    <w:multiLevelType w:val="hybridMultilevel"/>
    <w:tmpl w:val="5E70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A3484"/>
    <w:multiLevelType w:val="hybridMultilevel"/>
    <w:tmpl w:val="BF2A20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E25C1"/>
    <w:multiLevelType w:val="hybridMultilevel"/>
    <w:tmpl w:val="060C456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E22576"/>
    <w:multiLevelType w:val="hybridMultilevel"/>
    <w:tmpl w:val="8F8C6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7FF1D9D"/>
    <w:multiLevelType w:val="hybridMultilevel"/>
    <w:tmpl w:val="7C30E428"/>
    <w:lvl w:ilvl="0" w:tplc="867CAA9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03DAB"/>
    <w:multiLevelType w:val="hybridMultilevel"/>
    <w:tmpl w:val="1C2C1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163C3"/>
    <w:multiLevelType w:val="hybridMultilevel"/>
    <w:tmpl w:val="3A342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564F6"/>
    <w:multiLevelType w:val="multilevel"/>
    <w:tmpl w:val="9AAAD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4C92700"/>
    <w:multiLevelType w:val="hybridMultilevel"/>
    <w:tmpl w:val="5E70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B1983"/>
    <w:multiLevelType w:val="hybridMultilevel"/>
    <w:tmpl w:val="EBD4D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63C7E"/>
    <w:multiLevelType w:val="hybridMultilevel"/>
    <w:tmpl w:val="AEB85A7E"/>
    <w:lvl w:ilvl="0" w:tplc="2A9C10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D37E0"/>
    <w:multiLevelType w:val="hybridMultilevel"/>
    <w:tmpl w:val="B4B4FC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3048C"/>
    <w:multiLevelType w:val="hybridMultilevel"/>
    <w:tmpl w:val="98EE503E"/>
    <w:lvl w:ilvl="0" w:tplc="6C0695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FA091C"/>
    <w:multiLevelType w:val="hybridMultilevel"/>
    <w:tmpl w:val="3A342D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4091F"/>
    <w:multiLevelType w:val="hybridMultilevel"/>
    <w:tmpl w:val="58EE3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D44A7"/>
    <w:multiLevelType w:val="hybridMultilevel"/>
    <w:tmpl w:val="52D6354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F2A73"/>
    <w:multiLevelType w:val="hybridMultilevel"/>
    <w:tmpl w:val="D0FE208A"/>
    <w:lvl w:ilvl="0" w:tplc="B74EB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C5D98"/>
    <w:multiLevelType w:val="hybridMultilevel"/>
    <w:tmpl w:val="5E70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E68E9"/>
    <w:multiLevelType w:val="multilevel"/>
    <w:tmpl w:val="E9D4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0"/>
  </w:num>
  <w:num w:numId="5">
    <w:abstractNumId w:val="22"/>
  </w:num>
  <w:num w:numId="6">
    <w:abstractNumId w:val="18"/>
  </w:num>
  <w:num w:numId="7">
    <w:abstractNumId w:val="23"/>
  </w:num>
  <w:num w:numId="8">
    <w:abstractNumId w:val="24"/>
  </w:num>
  <w:num w:numId="9">
    <w:abstractNumId w:val="9"/>
  </w:num>
  <w:num w:numId="10">
    <w:abstractNumId w:val="6"/>
  </w:num>
  <w:num w:numId="11">
    <w:abstractNumId w:val="21"/>
  </w:num>
  <w:num w:numId="12">
    <w:abstractNumId w:val="17"/>
  </w:num>
  <w:num w:numId="13">
    <w:abstractNumId w:val="15"/>
  </w:num>
  <w:num w:numId="14">
    <w:abstractNumId w:val="1"/>
  </w:num>
  <w:num w:numId="15">
    <w:abstractNumId w:val="13"/>
  </w:num>
  <w:num w:numId="16">
    <w:abstractNumId w:val="19"/>
  </w:num>
  <w:num w:numId="17">
    <w:abstractNumId w:val="12"/>
  </w:num>
  <w:num w:numId="18">
    <w:abstractNumId w:val="11"/>
  </w:num>
  <w:num w:numId="19">
    <w:abstractNumId w:val="3"/>
  </w:num>
  <w:num w:numId="20">
    <w:abstractNumId w:val="10"/>
  </w:num>
  <w:num w:numId="21">
    <w:abstractNumId w:val="2"/>
  </w:num>
  <w:num w:numId="22">
    <w:abstractNumId w:val="8"/>
  </w:num>
  <w:num w:numId="23">
    <w:abstractNumId w:val="5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85"/>
    <w:rsid w:val="00007D4B"/>
    <w:rsid w:val="00026214"/>
    <w:rsid w:val="0004593E"/>
    <w:rsid w:val="00056A4E"/>
    <w:rsid w:val="000625FE"/>
    <w:rsid w:val="00097712"/>
    <w:rsid w:val="000B498F"/>
    <w:rsid w:val="000C7865"/>
    <w:rsid w:val="000E5538"/>
    <w:rsid w:val="00102E55"/>
    <w:rsid w:val="001303FC"/>
    <w:rsid w:val="00130E30"/>
    <w:rsid w:val="00160276"/>
    <w:rsid w:val="00164924"/>
    <w:rsid w:val="00186695"/>
    <w:rsid w:val="00186A14"/>
    <w:rsid w:val="00191F64"/>
    <w:rsid w:val="001A4EC1"/>
    <w:rsid w:val="001B4126"/>
    <w:rsid w:val="001C1B6C"/>
    <w:rsid w:val="001C7AC2"/>
    <w:rsid w:val="001D2BD4"/>
    <w:rsid w:val="001D34F4"/>
    <w:rsid w:val="001E7C50"/>
    <w:rsid w:val="001F1867"/>
    <w:rsid w:val="001F4A7D"/>
    <w:rsid w:val="002001C1"/>
    <w:rsid w:val="00201C7F"/>
    <w:rsid w:val="0021161F"/>
    <w:rsid w:val="00213536"/>
    <w:rsid w:val="00237082"/>
    <w:rsid w:val="00237103"/>
    <w:rsid w:val="002413E4"/>
    <w:rsid w:val="002527C6"/>
    <w:rsid w:val="0025408E"/>
    <w:rsid w:val="00265677"/>
    <w:rsid w:val="00267F9A"/>
    <w:rsid w:val="00276250"/>
    <w:rsid w:val="0028635B"/>
    <w:rsid w:val="0029691B"/>
    <w:rsid w:val="002A5691"/>
    <w:rsid w:val="002B2AEE"/>
    <w:rsid w:val="002C2A52"/>
    <w:rsid w:val="002D3BC1"/>
    <w:rsid w:val="002E1815"/>
    <w:rsid w:val="002F0E20"/>
    <w:rsid w:val="002F3F80"/>
    <w:rsid w:val="003079A0"/>
    <w:rsid w:val="0031250B"/>
    <w:rsid w:val="00313736"/>
    <w:rsid w:val="003266AF"/>
    <w:rsid w:val="00335AAD"/>
    <w:rsid w:val="003657E5"/>
    <w:rsid w:val="003965B9"/>
    <w:rsid w:val="003B56B4"/>
    <w:rsid w:val="003C16CE"/>
    <w:rsid w:val="003C605E"/>
    <w:rsid w:val="003E1121"/>
    <w:rsid w:val="003E3D29"/>
    <w:rsid w:val="003F6FC4"/>
    <w:rsid w:val="003F74F8"/>
    <w:rsid w:val="00403A5C"/>
    <w:rsid w:val="0041312C"/>
    <w:rsid w:val="00434F98"/>
    <w:rsid w:val="00437985"/>
    <w:rsid w:val="00445E3E"/>
    <w:rsid w:val="00447247"/>
    <w:rsid w:val="0045464E"/>
    <w:rsid w:val="0046525D"/>
    <w:rsid w:val="00474F33"/>
    <w:rsid w:val="004A1B4D"/>
    <w:rsid w:val="004D5F41"/>
    <w:rsid w:val="004E3677"/>
    <w:rsid w:val="004F04AC"/>
    <w:rsid w:val="004F5F13"/>
    <w:rsid w:val="004F790F"/>
    <w:rsid w:val="00507D5D"/>
    <w:rsid w:val="00526E06"/>
    <w:rsid w:val="00535DE2"/>
    <w:rsid w:val="00554442"/>
    <w:rsid w:val="00580A04"/>
    <w:rsid w:val="0059254C"/>
    <w:rsid w:val="00593E57"/>
    <w:rsid w:val="005A06B7"/>
    <w:rsid w:val="005A45D0"/>
    <w:rsid w:val="005A4C90"/>
    <w:rsid w:val="005A776D"/>
    <w:rsid w:val="005B43E7"/>
    <w:rsid w:val="005C16C6"/>
    <w:rsid w:val="005E1C7E"/>
    <w:rsid w:val="005E44D2"/>
    <w:rsid w:val="005E55DB"/>
    <w:rsid w:val="00601236"/>
    <w:rsid w:val="00607CB7"/>
    <w:rsid w:val="006229BE"/>
    <w:rsid w:val="0063462E"/>
    <w:rsid w:val="00636D1B"/>
    <w:rsid w:val="0064423C"/>
    <w:rsid w:val="00655D1C"/>
    <w:rsid w:val="0066476C"/>
    <w:rsid w:val="006A271B"/>
    <w:rsid w:val="006A2A01"/>
    <w:rsid w:val="006D47B1"/>
    <w:rsid w:val="006F5885"/>
    <w:rsid w:val="00701086"/>
    <w:rsid w:val="00703DA1"/>
    <w:rsid w:val="007242CF"/>
    <w:rsid w:val="00742F71"/>
    <w:rsid w:val="007443CE"/>
    <w:rsid w:val="0075013C"/>
    <w:rsid w:val="00755F47"/>
    <w:rsid w:val="007615E1"/>
    <w:rsid w:val="00792E61"/>
    <w:rsid w:val="007B0196"/>
    <w:rsid w:val="007B0369"/>
    <w:rsid w:val="007B4805"/>
    <w:rsid w:val="007B63E5"/>
    <w:rsid w:val="007D7789"/>
    <w:rsid w:val="007F7780"/>
    <w:rsid w:val="00801E81"/>
    <w:rsid w:val="00807C68"/>
    <w:rsid w:val="00834144"/>
    <w:rsid w:val="00835510"/>
    <w:rsid w:val="00836A02"/>
    <w:rsid w:val="008376D9"/>
    <w:rsid w:val="00843A76"/>
    <w:rsid w:val="008503B6"/>
    <w:rsid w:val="008621A5"/>
    <w:rsid w:val="008773D2"/>
    <w:rsid w:val="008A6169"/>
    <w:rsid w:val="008B7526"/>
    <w:rsid w:val="008C63CA"/>
    <w:rsid w:val="00914FE7"/>
    <w:rsid w:val="00926CBA"/>
    <w:rsid w:val="009416FF"/>
    <w:rsid w:val="009461A7"/>
    <w:rsid w:val="00961BAD"/>
    <w:rsid w:val="00972215"/>
    <w:rsid w:val="00990A5E"/>
    <w:rsid w:val="009A6EC0"/>
    <w:rsid w:val="009D4DB2"/>
    <w:rsid w:val="009E6A93"/>
    <w:rsid w:val="00A06077"/>
    <w:rsid w:val="00A061A2"/>
    <w:rsid w:val="00A224BE"/>
    <w:rsid w:val="00A26209"/>
    <w:rsid w:val="00A51944"/>
    <w:rsid w:val="00A5425C"/>
    <w:rsid w:val="00A90E12"/>
    <w:rsid w:val="00AA03C1"/>
    <w:rsid w:val="00AD0530"/>
    <w:rsid w:val="00AE0C8B"/>
    <w:rsid w:val="00AE51CC"/>
    <w:rsid w:val="00B1734F"/>
    <w:rsid w:val="00B216E5"/>
    <w:rsid w:val="00B24308"/>
    <w:rsid w:val="00B40C91"/>
    <w:rsid w:val="00B5052F"/>
    <w:rsid w:val="00B5063F"/>
    <w:rsid w:val="00B8121E"/>
    <w:rsid w:val="00BB754F"/>
    <w:rsid w:val="00BC033A"/>
    <w:rsid w:val="00BD0760"/>
    <w:rsid w:val="00BE6F56"/>
    <w:rsid w:val="00BF44B8"/>
    <w:rsid w:val="00BF63CF"/>
    <w:rsid w:val="00BF670C"/>
    <w:rsid w:val="00C22928"/>
    <w:rsid w:val="00C26412"/>
    <w:rsid w:val="00C327D1"/>
    <w:rsid w:val="00C32957"/>
    <w:rsid w:val="00C34976"/>
    <w:rsid w:val="00C349F7"/>
    <w:rsid w:val="00C707D0"/>
    <w:rsid w:val="00C92CA4"/>
    <w:rsid w:val="00CC0910"/>
    <w:rsid w:val="00CC65EC"/>
    <w:rsid w:val="00CE2E0A"/>
    <w:rsid w:val="00CF3E7A"/>
    <w:rsid w:val="00D175D0"/>
    <w:rsid w:val="00D3735B"/>
    <w:rsid w:val="00D4685C"/>
    <w:rsid w:val="00D51B90"/>
    <w:rsid w:val="00D75E2A"/>
    <w:rsid w:val="00DA3F85"/>
    <w:rsid w:val="00DB1B94"/>
    <w:rsid w:val="00DD0B85"/>
    <w:rsid w:val="00DE7A4B"/>
    <w:rsid w:val="00DF6A42"/>
    <w:rsid w:val="00E146B0"/>
    <w:rsid w:val="00E47479"/>
    <w:rsid w:val="00E53C77"/>
    <w:rsid w:val="00E7462C"/>
    <w:rsid w:val="00E76DB1"/>
    <w:rsid w:val="00EB1323"/>
    <w:rsid w:val="00EE0443"/>
    <w:rsid w:val="00EF37B6"/>
    <w:rsid w:val="00F06C00"/>
    <w:rsid w:val="00F26E2E"/>
    <w:rsid w:val="00F32CF1"/>
    <w:rsid w:val="00F435AA"/>
    <w:rsid w:val="00F459CB"/>
    <w:rsid w:val="00F661C0"/>
    <w:rsid w:val="00F770FA"/>
    <w:rsid w:val="00F979CD"/>
    <w:rsid w:val="00FB1BF4"/>
    <w:rsid w:val="00FD7FE8"/>
    <w:rsid w:val="00FE5E63"/>
    <w:rsid w:val="00FE6DCE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E882"/>
  <w15:chartTrackingRefBased/>
  <w15:docId w15:val="{878A62BD-C8DB-48AD-8EE2-950271D2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12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03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6F58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6F58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6F5885"/>
    <w:pPr>
      <w:suppressAutoHyphens/>
      <w:ind w:left="720"/>
      <w:contextualSpacing/>
    </w:pPr>
    <w:rPr>
      <w:rFonts w:ascii="Calibri" w:eastAsia="Calibri" w:hAnsi="Calibri" w:cs="font288"/>
    </w:rPr>
  </w:style>
  <w:style w:type="character" w:customStyle="1" w:styleId="Nadpis2Char">
    <w:name w:val="Nadpis 2 Char"/>
    <w:basedOn w:val="Standardnpsmoodstavce"/>
    <w:link w:val="Nadpis2"/>
    <w:uiPriority w:val="9"/>
    <w:rsid w:val="00AA03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03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0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03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AA03C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3C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657E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448E910970E4D8C9EFA3BD429DE50" ma:contentTypeVersion="18" ma:contentTypeDescription="Vytvoří nový dokument" ma:contentTypeScope="" ma:versionID="603b3c4870f0fa2ade964a522551ac78">
  <xsd:schema xmlns:xsd="http://www.w3.org/2001/XMLSchema" xmlns:xs="http://www.w3.org/2001/XMLSchema" xmlns:p="http://schemas.microsoft.com/office/2006/metadata/properties" xmlns:ns3="fda21d45-ed51-4db1-9253-4a1fbfdd6f3c" xmlns:ns4="4e7a0ff0-9069-476c-8047-84f2cd1edb72" targetNamespace="http://schemas.microsoft.com/office/2006/metadata/properties" ma:root="true" ma:fieldsID="baa66d6b35eb134823079c6b69d0c4d2" ns3:_="" ns4:_="">
    <xsd:import namespace="fda21d45-ed51-4db1-9253-4a1fbfdd6f3c"/>
    <xsd:import namespace="4e7a0ff0-9069-476c-8047-84f2cd1edb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21d45-ed51-4db1-9253-4a1fbfdd6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a0ff0-9069-476c-8047-84f2cd1ed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a21d45-ed51-4db1-9253-4a1fbfdd6f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4E624-2C79-43C3-8FC1-B4350A4DE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21d45-ed51-4db1-9253-4a1fbfdd6f3c"/>
    <ds:schemaRef ds:uri="4e7a0ff0-9069-476c-8047-84f2cd1ed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5EB8C-C967-44D0-94C2-B61661EE13B0}">
  <ds:schemaRefs>
    <ds:schemaRef ds:uri="http://schemas.microsoft.com/office/2006/metadata/properties"/>
    <ds:schemaRef ds:uri="http://schemas.microsoft.com/office/infopath/2007/PartnerControls"/>
    <ds:schemaRef ds:uri="fda21d45-ed51-4db1-9253-4a1fbfdd6f3c"/>
  </ds:schemaRefs>
</ds:datastoreItem>
</file>

<file path=customXml/itemProps3.xml><?xml version="1.0" encoding="utf-8"?>
<ds:datastoreItem xmlns:ds="http://schemas.openxmlformats.org/officeDocument/2006/customXml" ds:itemID="{8C485206-F8FA-4B4A-9A2E-BD612B1F1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7137</Words>
  <Characters>42110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Janíková</dc:creator>
  <cp:keywords/>
  <dc:description/>
  <cp:lastModifiedBy>Barbora Petrů Puhrová</cp:lastModifiedBy>
  <cp:revision>2</cp:revision>
  <cp:lastPrinted>2025-02-07T07:10:00Z</cp:lastPrinted>
  <dcterms:created xsi:type="dcterms:W3CDTF">2025-02-10T11:16:00Z</dcterms:created>
  <dcterms:modified xsi:type="dcterms:W3CDTF">2025-02-10T11:16:00Z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0x010100FDE448E910970E4D8C9EFA3BD429DE50</vt:lpwstr>
  </property>
</Properties>
</file>